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40" w:rsidRPr="00AD6CC2" w:rsidRDefault="00594E40" w:rsidP="00594E40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4</w:t>
      </w:r>
      <w:r w:rsidRPr="00AD6CC2">
        <w:rPr>
          <w:rFonts w:ascii="Verdana" w:hAnsi="Verdana"/>
          <w:sz w:val="18"/>
          <w:szCs w:val="18"/>
        </w:rPr>
        <w:t xml:space="preserve"> do zarządzenia nr PM-</w:t>
      </w:r>
      <w:r>
        <w:rPr>
          <w:rFonts w:ascii="Verdana" w:hAnsi="Verdana"/>
          <w:sz w:val="18"/>
          <w:szCs w:val="18"/>
        </w:rPr>
        <w:t>3056</w:t>
      </w:r>
      <w:r w:rsidRPr="00AD6CC2">
        <w:rPr>
          <w:rFonts w:ascii="Verdana" w:hAnsi="Verdana"/>
          <w:sz w:val="18"/>
          <w:szCs w:val="18"/>
        </w:rPr>
        <w:t>/2020</w:t>
      </w:r>
    </w:p>
    <w:p w:rsidR="00594E40" w:rsidRPr="002E0999" w:rsidRDefault="00594E40" w:rsidP="00594E40">
      <w:pPr>
        <w:jc w:val="right"/>
      </w:pPr>
      <w:r w:rsidRPr="00AD6CC2">
        <w:rPr>
          <w:rFonts w:ascii="Verdana" w:hAnsi="Verdana"/>
          <w:sz w:val="18"/>
          <w:szCs w:val="18"/>
        </w:rPr>
        <w:t xml:space="preserve">Prezydenta Miasta Gliwice z dnia </w:t>
      </w:r>
      <w:r>
        <w:rPr>
          <w:rFonts w:ascii="Verdana" w:hAnsi="Verdana"/>
          <w:sz w:val="18"/>
          <w:szCs w:val="18"/>
        </w:rPr>
        <w:t xml:space="preserve">16 </w:t>
      </w:r>
      <w:r w:rsidRPr="00AD6CC2">
        <w:rPr>
          <w:rFonts w:ascii="Verdana" w:hAnsi="Verdana"/>
          <w:sz w:val="18"/>
          <w:szCs w:val="18"/>
        </w:rPr>
        <w:t>listopada 2020 r.</w:t>
      </w:r>
    </w:p>
    <w:p w:rsidR="00594E40" w:rsidRPr="00DD17FE" w:rsidRDefault="00594E40" w:rsidP="00594E40"/>
    <w:p w:rsidR="00594E40" w:rsidRPr="00DD17FE" w:rsidRDefault="00594E40" w:rsidP="00594E40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…………………………………………….. </w:t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  <w:r w:rsidRPr="00DD17FE">
        <w:rPr>
          <w:rFonts w:eastAsia="Calibri"/>
          <w:sz w:val="22"/>
          <w:szCs w:val="22"/>
          <w:lang w:eastAsia="ar-SA"/>
        </w:rPr>
        <w:tab/>
      </w:r>
    </w:p>
    <w:p w:rsidR="00594E40" w:rsidRPr="009316E7" w:rsidRDefault="00594E40" w:rsidP="00594E40">
      <w:pPr>
        <w:pStyle w:val="Default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 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 xml:space="preserve">(pieczęć klubu składającego </w:t>
      </w:r>
      <w:r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sprawozdanie</w:t>
      </w:r>
      <w:r w:rsidRPr="009316E7">
        <w:rPr>
          <w:rFonts w:ascii="Times New Roman" w:eastAsia="Calibri" w:hAnsi="Times New Roman" w:cs="Times New Roman"/>
          <w:i/>
          <w:color w:val="auto"/>
          <w:sz w:val="16"/>
          <w:szCs w:val="16"/>
          <w:lang w:eastAsia="ar-SA"/>
        </w:rPr>
        <w:t>, jeżeli posiada)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 xml:space="preserve">  </w:t>
      </w:r>
      <w:r w:rsidRPr="009316E7">
        <w:rPr>
          <w:rFonts w:ascii="Times New Roman" w:eastAsia="Calibri" w:hAnsi="Times New Roman" w:cs="Times New Roman"/>
          <w:i/>
          <w:color w:val="auto"/>
          <w:sz w:val="22"/>
          <w:szCs w:val="22"/>
          <w:lang w:eastAsia="ar-SA"/>
        </w:rPr>
        <w:tab/>
      </w: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D17FE">
        <w:rPr>
          <w:rFonts w:ascii="Times New Roman" w:hAnsi="Times New Roman" w:cs="Times New Roman"/>
          <w:b/>
          <w:bCs/>
          <w:color w:val="auto"/>
        </w:rPr>
        <w:t>SPRAWOZDANIE CZĘŚCIOWE/KOŃCOWE*</w:t>
      </w:r>
    </w:p>
    <w:p w:rsidR="00594E40" w:rsidRPr="00DD17FE" w:rsidRDefault="00594E40" w:rsidP="00594E4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z realizacji zadania w zakresie rozwoju sportu pn.:</w:t>
      </w:r>
    </w:p>
    <w:p w:rsidR="00594E40" w:rsidRPr="00DD17FE" w:rsidRDefault="00594E40" w:rsidP="00594E40">
      <w:pPr>
        <w:pStyle w:val="Default"/>
        <w:jc w:val="center"/>
        <w:rPr>
          <w:rFonts w:ascii="Times New Roman" w:eastAsia="Calibri" w:hAnsi="Times New Roman" w:cs="Times New Roman"/>
          <w:b/>
          <w:i/>
          <w:color w:val="auto"/>
          <w:lang w:eastAsia="ar-SA"/>
        </w:r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D17FE">
        <w:rPr>
          <w:rFonts w:ascii="Times New Roman" w:eastAsia="Calibri" w:hAnsi="Times New Roman" w:cs="Times New Roman"/>
          <w:b/>
          <w:i/>
          <w:color w:val="auto"/>
          <w:sz w:val="30"/>
          <w:szCs w:val="30"/>
          <w:lang w:eastAsia="ar-SA"/>
        </w:rPr>
        <w:t>Wzrost poziomu sportowego w dyscyplinie ..............................</w:t>
      </w:r>
    </w:p>
    <w:p w:rsidR="00594E40" w:rsidRPr="009316E7" w:rsidRDefault="00594E40" w:rsidP="00594E40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>(nazwa zadania)</w:t>
      </w:r>
    </w:p>
    <w:p w:rsidR="00594E40" w:rsidRPr="00DD17FE" w:rsidRDefault="00594E40" w:rsidP="00594E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 okresie od .................... do ......................</w:t>
      </w:r>
    </w:p>
    <w:p w:rsidR="00594E40" w:rsidRPr="00DD17FE" w:rsidRDefault="00594E40" w:rsidP="00594E4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określonego w umowie nr ......................................... zawartej w dniu .........................................., pomiędzy miastem Gliwice a  ......................................................................................................................……………</w:t>
      </w:r>
    </w:p>
    <w:p w:rsidR="00594E40" w:rsidRPr="009316E7" w:rsidRDefault="00594E40" w:rsidP="00594E40">
      <w:pPr>
        <w:pStyle w:val="Default"/>
        <w:spacing w:line="36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316E7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   </w:t>
      </w:r>
      <w:r w:rsidRPr="009316E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(nazwa klubu realizującego zadanie) </w:t>
      </w:r>
    </w:p>
    <w:p w:rsidR="00594E40" w:rsidRPr="00DD17FE" w:rsidRDefault="00594E40" w:rsidP="00594E40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t>Część I. Sprawozdanie merytoryczne</w:t>
      </w:r>
    </w:p>
    <w:p w:rsidR="00594E40" w:rsidRPr="00DD17FE" w:rsidRDefault="00594E40" w:rsidP="00594E40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Opis wykonania zadania z wyszczególnieniem działań i wymiernych rezultatów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(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</w:t>
      </w:r>
      <w:r w:rsidRPr="00FA6B56">
        <w:rPr>
          <w:rFonts w:ascii="Times New Roman" w:hAnsi="Times New Roman" w:cs="Times New Roman"/>
          <w:i/>
          <w:color w:val="auto"/>
          <w:sz w:val="18"/>
          <w:szCs w:val="18"/>
        </w:rPr>
        <w:t>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chodzi o ich zakres, jak i harmonogram realizacji oraz informację o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osiągnięcia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sportow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wynik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zawodników – indywidualne i zespołowe)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594E40" w:rsidRPr="00DD17FE" w:rsidRDefault="00594E40" w:rsidP="00594E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Czy zakładane cele i rezultaty zostały osiągnięte w wymiarze określonym we wniosku? Jeśli nie – dlaczego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Liczbowe określenie skali działań, zrealizowanych w ramach zadania 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(m.in. liczba zajęć, </w:t>
      </w:r>
      <w:r w:rsidRPr="00401998">
        <w:rPr>
          <w:rFonts w:ascii="Times New Roman" w:hAnsi="Times New Roman" w:cs="Times New Roman"/>
          <w:i/>
          <w:color w:val="auto"/>
          <w:sz w:val="18"/>
          <w:szCs w:val="18"/>
        </w:rPr>
        <w:t>łączna liczba szkolonych zawodników oraz średnia liczba uczestników zajęć sportowych w kategoriach młodzieżowych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, wykaz instruktorów i trenerów, sposób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informowania o udziale miasta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Gliwice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 realizacji zadania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, opis bazy sportowej, z której klub korzystał podczas realizacji zadania, łączna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oraz średnia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liczba widzów na zawodach sportowych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organizowanych przez klub w ramach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 xml:space="preserve"> zadania)</w:t>
      </w:r>
    </w:p>
    <w:p w:rsidR="00594E40" w:rsidRPr="00DD17FE" w:rsidRDefault="00594E40" w:rsidP="00594E40">
      <w:pPr>
        <w:rPr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594E40" w:rsidRPr="00DD17FE" w:rsidSect="00955548">
          <w:footerReference w:type="even" r:id="rId5"/>
          <w:footerReference w:type="default" r:id="rId6"/>
          <w:pgSz w:w="12240" w:h="15840"/>
          <w:pgMar w:top="851" w:right="1418" w:bottom="851" w:left="1418" w:header="709" w:footer="709" w:gutter="0"/>
          <w:cols w:space="708"/>
          <w:noEndnote/>
        </w:sect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II. Sprawozdanie z wykonania wydatków</w:t>
      </w: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t>Rozliczenie ze względu na rodzaj kosztów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13777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428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594E40" w:rsidRPr="00B208D9" w:rsidTr="006B3BDB">
        <w:trPr>
          <w:cantSplit/>
          <w:trHeight w:val="416"/>
        </w:trPr>
        <w:tc>
          <w:tcPr>
            <w:tcW w:w="605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Nr pozycji</w:t>
            </w:r>
          </w:p>
        </w:tc>
        <w:tc>
          <w:tcPr>
            <w:tcW w:w="2428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b/>
                <w:sz w:val="18"/>
                <w:szCs w:val="18"/>
                <w:lang w:eastAsia="ar-SA"/>
              </w:rPr>
              <w:t>Rodzaj wydatków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5372" w:type="dxa"/>
            <w:gridSpan w:val="4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594E40" w:rsidRPr="00B208D9" w:rsidTr="006B3BDB">
        <w:trPr>
          <w:cantSplit/>
        </w:trPr>
        <w:tc>
          <w:tcPr>
            <w:tcW w:w="605" w:type="dxa"/>
            <w:vMerge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2428" w:type="dxa"/>
            <w:vMerge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otrzymanej dotacji 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Koszt całkowity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Z tego z wydatkowanej dotacji 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343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Z tego ze środków własnych i z innych źródeł (w zł)</w:t>
            </w:r>
          </w:p>
        </w:tc>
      </w:tr>
      <w:tr w:rsidR="00594E40" w:rsidRPr="00B208D9" w:rsidTr="006B3BDB">
        <w:trPr>
          <w:cantSplit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całość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 xml:space="preserve">w tym na dzieci </w:t>
            </w:r>
            <w:r w:rsidRPr="00B208D9">
              <w:rPr>
                <w:rFonts w:eastAsia="Calibri"/>
                <w:sz w:val="18"/>
                <w:szCs w:val="18"/>
                <w:lang w:eastAsia="ar-SA"/>
              </w:rPr>
              <w:br/>
              <w:t>i młodzież</w:t>
            </w:r>
          </w:p>
        </w:tc>
        <w:tc>
          <w:tcPr>
            <w:tcW w:w="1343" w:type="dxa"/>
            <w:vMerge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  <w:trHeight w:val="576"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Wyżywienie i zakwaterowanie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(w tym zakup odżywek i napojów)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  <w:trHeight w:val="532"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8.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Sędziowanie zawodów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9.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  <w:trHeight w:val="551"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10.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11.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F86C90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z pochodnymi (w tym: wynagrodzenia z tytułu umów </w:t>
            </w:r>
          </w:p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F86C90">
              <w:rPr>
                <w:rFonts w:eastAsia="Calibri"/>
                <w:sz w:val="16"/>
                <w:szCs w:val="20"/>
                <w:lang w:eastAsia="ar-SA"/>
              </w:rPr>
              <w:t xml:space="preserve">o pracę, umów zlecenie, umów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F86C90">
              <w:rPr>
                <w:rFonts w:eastAsia="Calibri"/>
                <w:sz w:val="16"/>
                <w:szCs w:val="20"/>
                <w:lang w:eastAsia="ar-SA"/>
              </w:rPr>
              <w:t>o dzieło, kontraktów i stypendiów sportowych oraz umów z osobami prowadzącymi sportową działalność gospodarczą)</w:t>
            </w:r>
            <w:r>
              <w:rPr>
                <w:rFonts w:eastAsia="Calibri"/>
                <w:sz w:val="16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136081">
              <w:rPr>
                <w:rFonts w:eastAsia="Calibri"/>
                <w:sz w:val="16"/>
                <w:szCs w:val="20"/>
                <w:lang w:eastAsia="ar-SA"/>
              </w:rPr>
              <w:t xml:space="preserve">– do </w:t>
            </w:r>
            <w:r>
              <w:rPr>
                <w:rFonts w:eastAsia="Calibri"/>
                <w:sz w:val="16"/>
                <w:szCs w:val="20"/>
                <w:lang w:eastAsia="ar-SA"/>
              </w:rPr>
              <w:t>95</w:t>
            </w:r>
            <w:r w:rsidRPr="00136081">
              <w:rPr>
                <w:rFonts w:eastAsia="Calibri"/>
                <w:sz w:val="16"/>
                <w:szCs w:val="20"/>
                <w:lang w:eastAsia="ar-SA"/>
              </w:rPr>
              <w:t>% wartości dotacji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12.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13.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516DD1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516DD1">
              <w:rPr>
                <w:rFonts w:eastAsia="Calibri"/>
                <w:sz w:val="16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15.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Marketing zadania (w tym: wynagrodzenia pracowników, opłaty za realizację i emisję materiału filmowo-telewizyjnego emitowanego poprzez stronę internetową, opłaty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za wynajem band </w:t>
            </w:r>
            <w:proofErr w:type="spellStart"/>
            <w:r w:rsidRPr="00B208D9">
              <w:rPr>
                <w:rFonts w:eastAsia="Calibri"/>
                <w:sz w:val="16"/>
                <w:szCs w:val="20"/>
                <w:lang w:eastAsia="ar-SA"/>
              </w:rPr>
              <w:t>ledowych</w:t>
            </w:r>
            <w:proofErr w:type="spellEnd"/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, emisja reklam i prezentacji, zakup tablic informacyjnych, zakup materiałów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  <w:t xml:space="preserve">i usług związanych z zaproszeniami </w:t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br/>
            </w:r>
            <w:r w:rsidRPr="00B208D9">
              <w:rPr>
                <w:rFonts w:eastAsia="Calibri"/>
                <w:sz w:val="16"/>
                <w:szCs w:val="20"/>
                <w:lang w:eastAsia="ar-SA"/>
              </w:rPr>
              <w:lastRenderedPageBreak/>
              <w:t>i organizacją spotkań udokumentowanych fakturami VAT)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</w:trPr>
        <w:tc>
          <w:tcPr>
            <w:tcW w:w="605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sz w:val="16"/>
                <w:szCs w:val="16"/>
                <w:lang w:eastAsia="ar-SA"/>
              </w:rPr>
              <w:t>16.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6"/>
                <w:szCs w:val="20"/>
                <w:lang w:eastAsia="ar-SA"/>
              </w:rPr>
            </w:pPr>
            <w:r w:rsidRPr="00B208D9">
              <w:rPr>
                <w:rFonts w:eastAsia="Calibri"/>
                <w:sz w:val="16"/>
                <w:szCs w:val="20"/>
                <w:lang w:eastAsia="ar-SA"/>
              </w:rPr>
              <w:t xml:space="preserve">Inne wydatki niezbędne do realizacji zadania </w:t>
            </w:r>
            <w:r w:rsidRPr="00B208D9">
              <w:rPr>
                <w:rFonts w:eastAsia="Calibri"/>
                <w:sz w:val="16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B208D9">
              <w:rPr>
                <w:rFonts w:eastAsia="Calibri"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594E40" w:rsidRPr="00B208D9" w:rsidTr="006B3BDB">
        <w:trPr>
          <w:cantSplit/>
          <w:trHeight w:val="392"/>
        </w:trPr>
        <w:tc>
          <w:tcPr>
            <w:tcW w:w="3033" w:type="dxa"/>
            <w:gridSpan w:val="2"/>
            <w:shd w:val="clear" w:color="auto" w:fill="E6E6E6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6"/>
                <w:szCs w:val="16"/>
                <w:lang w:eastAsia="ar-SA"/>
              </w:rPr>
            </w:pPr>
            <w:r w:rsidRPr="00B208D9">
              <w:rPr>
                <w:rFonts w:eastAsia="Calibri"/>
                <w:b/>
                <w:sz w:val="16"/>
                <w:szCs w:val="16"/>
                <w:lang w:eastAsia="ar-SA"/>
              </w:rPr>
              <w:t>Ogółem: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343" w:type="dxa"/>
            <w:shd w:val="clear" w:color="auto" w:fill="auto"/>
          </w:tcPr>
          <w:p w:rsidR="00594E40" w:rsidRPr="00B208D9" w:rsidRDefault="00594E40" w:rsidP="006B3BDB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</w:tbl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594E40" w:rsidRPr="00DD17FE" w:rsidSect="00955548">
          <w:pgSz w:w="15840" w:h="12240" w:orient="landscape"/>
          <w:pgMar w:top="1418" w:right="851" w:bottom="1079" w:left="851" w:header="709" w:footer="709" w:gutter="0"/>
          <w:cols w:space="708"/>
          <w:noEndnote/>
        </w:sectPr>
      </w:pPr>
    </w:p>
    <w:p w:rsidR="00594E40" w:rsidRPr="00DD17FE" w:rsidRDefault="00594E40" w:rsidP="00594E40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Rozliczenie ze względu na źródło finansowania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9"/>
        <w:gridCol w:w="1813"/>
        <w:gridCol w:w="1813"/>
        <w:gridCol w:w="1813"/>
        <w:gridCol w:w="1813"/>
      </w:tblGrid>
      <w:tr w:rsidR="00594E40" w:rsidRPr="00DD17FE" w:rsidTr="006B3BDB">
        <w:trPr>
          <w:trHeight w:val="539"/>
          <w:jc w:val="center"/>
        </w:trPr>
        <w:tc>
          <w:tcPr>
            <w:tcW w:w="2059" w:type="dxa"/>
            <w:vMerge w:val="restart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Źródło finansowania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Całość zadania (zgodnie z umową)</w:t>
            </w:r>
          </w:p>
        </w:tc>
        <w:tc>
          <w:tcPr>
            <w:tcW w:w="3626" w:type="dxa"/>
            <w:gridSpan w:val="2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18"/>
                <w:szCs w:val="18"/>
                <w:lang w:eastAsia="ar-SA"/>
              </w:rPr>
              <w:t>Bieżący okres sprawozdawczy</w:t>
            </w:r>
          </w:p>
        </w:tc>
      </w:tr>
      <w:tr w:rsidR="00594E40" w:rsidRPr="00DD17FE" w:rsidTr="006B3BDB">
        <w:trPr>
          <w:trHeight w:val="539"/>
          <w:jc w:val="center"/>
        </w:trPr>
        <w:tc>
          <w:tcPr>
            <w:tcW w:w="2059" w:type="dxa"/>
            <w:vMerge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594E40" w:rsidRPr="009316E7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813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594E40" w:rsidRPr="009316E7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9316E7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594E40" w:rsidRPr="00DD17FE" w:rsidTr="006B3BDB">
        <w:trPr>
          <w:trHeight w:val="51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Kwota dotacji z budżetu gminy</w:t>
            </w: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94E40" w:rsidRPr="00DD17FE" w:rsidTr="006B3BDB">
        <w:trPr>
          <w:trHeight w:val="539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594E40" w:rsidRPr="00DD17FE" w:rsidTr="006B3BDB">
        <w:trPr>
          <w:trHeight w:val="514"/>
          <w:jc w:val="center"/>
        </w:trPr>
        <w:tc>
          <w:tcPr>
            <w:tcW w:w="2059" w:type="dxa"/>
            <w:shd w:val="clear" w:color="auto" w:fill="E6E6E6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813" w:type="dxa"/>
            <w:vAlign w:val="center"/>
          </w:tcPr>
          <w:p w:rsidR="00594E40" w:rsidRPr="00DD17FE" w:rsidRDefault="00594E40" w:rsidP="006B3BDB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DD17FE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Informacja o innych przychodach uzyskanych w związku z realizacją zadania, w tym o odsetkach bankowych z tytułu otrzymanej dotacji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Uwagi mogące mieć znaczenie przy ocenie realizacji zadania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  <w:sectPr w:rsidR="00594E40" w:rsidRPr="00DD17FE" w:rsidSect="00955548">
          <w:footerReference w:type="even" r:id="rId7"/>
          <w:footerReference w:type="default" r:id="rId8"/>
          <w:pgSz w:w="12240" w:h="15840"/>
          <w:pgMar w:top="1259" w:right="1418" w:bottom="851" w:left="1418" w:header="709" w:footer="709" w:gutter="0"/>
          <w:cols w:space="708"/>
          <w:noEndnote/>
        </w:sectPr>
      </w:pPr>
    </w:p>
    <w:p w:rsidR="00594E40" w:rsidRDefault="00594E40" w:rsidP="00594E4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Zestawienie dokumentów księgowych 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(w zestawieniu należy zachować </w:t>
      </w:r>
      <w:r>
        <w:rPr>
          <w:rFonts w:ascii="Times New Roman" w:hAnsi="Times New Roman" w:cs="Times New Roman"/>
          <w:bCs/>
          <w:i/>
          <w:color w:val="auto"/>
          <w:sz w:val="18"/>
          <w:szCs w:val="18"/>
        </w:rPr>
        <w:t>kolejność</w:t>
      </w:r>
      <w:r w:rsidRPr="00DD17FE">
        <w:rPr>
          <w:rFonts w:ascii="Times New Roman" w:hAnsi="Times New Roman" w:cs="Times New Roman"/>
          <w:bCs/>
          <w:i/>
          <w:color w:val="auto"/>
          <w:sz w:val="18"/>
          <w:szCs w:val="18"/>
        </w:rPr>
        <w:t xml:space="preserve"> zgodnie z numerem pozycji kosztorysu</w:t>
      </w:r>
      <w:r w:rsidRPr="009316E7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59"/>
        <w:gridCol w:w="2337"/>
        <w:gridCol w:w="1530"/>
        <w:gridCol w:w="3116"/>
        <w:gridCol w:w="1360"/>
        <w:gridCol w:w="1360"/>
        <w:gridCol w:w="1360"/>
        <w:gridCol w:w="1360"/>
      </w:tblGrid>
      <w:tr w:rsidR="00594E40" w:rsidRPr="00B208D9" w:rsidTr="006B3BDB">
        <w:tc>
          <w:tcPr>
            <w:tcW w:w="647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1261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pozycji kosztorysu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Numer dokumentu księgowego</w:t>
            </w:r>
          </w:p>
        </w:tc>
        <w:tc>
          <w:tcPr>
            <w:tcW w:w="1531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wystawienia dokumentu</w:t>
            </w:r>
          </w:p>
        </w:tc>
        <w:tc>
          <w:tcPr>
            <w:tcW w:w="3119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Szczegółowa nazwa wydatku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Kwota wydatku </w:t>
            </w:r>
          </w:p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ze środków pochodzących z dotacji </w:t>
            </w:r>
          </w:p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Z tego finansowanych ze środków własnych lub innych źródeł </w:t>
            </w:r>
          </w:p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(w zł)</w:t>
            </w:r>
          </w:p>
        </w:tc>
      </w:tr>
      <w:tr w:rsidR="00594E40" w:rsidRPr="00B208D9" w:rsidTr="006B3BDB">
        <w:tc>
          <w:tcPr>
            <w:tcW w:w="647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208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 tym na dzieci 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594E40" w:rsidRPr="00B208D9" w:rsidRDefault="00594E40" w:rsidP="006B3BD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4E40" w:rsidRPr="00B208D9" w:rsidTr="006B3BDB">
        <w:trPr>
          <w:trHeight w:val="284"/>
        </w:trPr>
        <w:tc>
          <w:tcPr>
            <w:tcW w:w="647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94E40" w:rsidRPr="00B208D9" w:rsidRDefault="00594E40" w:rsidP="006B3BD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  <w:sectPr w:rsidR="00594E40" w:rsidRPr="00DD17FE" w:rsidSect="00955548">
          <w:pgSz w:w="15840" w:h="12240" w:orient="landscape"/>
          <w:pgMar w:top="1418" w:right="1259" w:bottom="1418" w:left="851" w:header="709" w:footer="709" w:gutter="0"/>
          <w:cols w:space="708"/>
          <w:noEndnote/>
        </w:sectPr>
      </w:pPr>
    </w:p>
    <w:p w:rsidR="00594E40" w:rsidRPr="00DD17FE" w:rsidRDefault="00594E40" w:rsidP="00594E4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Część III. Dodatkowe informacje</w:t>
      </w: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Załączniki: </w:t>
      </w: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1. ....................................................................................................................................................................</w:t>
      </w: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2. .................................................................................................................................................................... </w:t>
      </w: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3. ....................................................................................................................................................................</w:t>
      </w: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Oświadczam(-my), że: </w:t>
      </w:r>
    </w:p>
    <w:p w:rsidR="00594E40" w:rsidRPr="00DD17FE" w:rsidRDefault="00594E40" w:rsidP="00594E4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 xml:space="preserve">od daty zawarcia umowy nie zmienił się status prawny klubu, </w:t>
      </w:r>
    </w:p>
    <w:p w:rsidR="00594E40" w:rsidRPr="00DD17FE" w:rsidRDefault="00594E40" w:rsidP="00594E4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podane w niniejszym sprawozdaniu informacje są zgodne z aktualnym stanem prawnym</w:t>
      </w:r>
      <w:r w:rsidRPr="00DD17FE">
        <w:rPr>
          <w:rFonts w:ascii="Times New Roman" w:hAnsi="Times New Roman" w:cs="Times New Roman"/>
          <w:color w:val="auto"/>
          <w:sz w:val="22"/>
          <w:szCs w:val="22"/>
        </w:rPr>
        <w:br/>
        <w:t xml:space="preserve">i faktycznym, </w:t>
      </w:r>
    </w:p>
    <w:p w:rsidR="00594E40" w:rsidRPr="00DD17FE" w:rsidRDefault="00594E40" w:rsidP="00594E4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22"/>
          <w:szCs w:val="22"/>
        </w:rPr>
        <w:t>wszystkie kwoty wymienione w zestawieniu faktur (rachunków) zostały faktycznie poniesione,</w:t>
      </w:r>
    </w:p>
    <w:p w:rsidR="00594E40" w:rsidRPr="009776D2" w:rsidRDefault="00594E40" w:rsidP="00594E40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w zakresie związanym ze sprawozdaniem, </w:t>
      </w:r>
      <w:r>
        <w:rPr>
          <w:sz w:val="22"/>
          <w:szCs w:val="22"/>
        </w:rPr>
        <w:t xml:space="preserve">w tym z gromadzeniem, przetwarzaniem </w:t>
      </w:r>
      <w:r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>
        <w:rPr>
          <w:rFonts w:eastAsia="Calibri"/>
          <w:sz w:val="22"/>
          <w:szCs w:val="22"/>
          <w:lang w:eastAsia="ar-SA"/>
        </w:rPr>
        <w:t>.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94E40" w:rsidRPr="00DD17FE" w:rsidRDefault="00594E40" w:rsidP="00594E4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DD17FE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.......................................................................</w:t>
      </w:r>
      <w:r w:rsidR="00B20F66">
        <w:rPr>
          <w:rFonts w:eastAsia="Calibri"/>
          <w:sz w:val="22"/>
          <w:szCs w:val="22"/>
          <w:lang w:eastAsia="ar-SA"/>
        </w:rPr>
        <w:tab/>
        <w:t xml:space="preserve">    </w:t>
      </w:r>
      <w:r w:rsidRPr="00DD17FE">
        <w:rPr>
          <w:rFonts w:eastAsia="Calibri"/>
          <w:sz w:val="22"/>
          <w:szCs w:val="22"/>
          <w:lang w:eastAsia="ar-SA"/>
        </w:rPr>
        <w:t>................................................................</w:t>
      </w:r>
    </w:p>
    <w:p w:rsidR="00594E40" w:rsidRPr="009316E7" w:rsidRDefault="00594E40" w:rsidP="00594E4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tab/>
        <w:t xml:space="preserve"> (podpis o</w:t>
      </w:r>
      <w:r>
        <w:rPr>
          <w:rFonts w:eastAsia="Calibri"/>
          <w:i/>
          <w:sz w:val="16"/>
          <w:szCs w:val="16"/>
          <w:lang w:eastAsia="ar-SA"/>
        </w:rPr>
        <w:t xml:space="preserve">soby lub osób upoważnionych </w:t>
      </w:r>
      <w:r>
        <w:rPr>
          <w:rFonts w:eastAsia="Calibri"/>
          <w:i/>
          <w:sz w:val="16"/>
          <w:szCs w:val="16"/>
          <w:lang w:eastAsia="ar-SA"/>
        </w:rPr>
        <w:tab/>
      </w:r>
      <w:r>
        <w:rPr>
          <w:rFonts w:eastAsia="Calibri"/>
          <w:i/>
          <w:sz w:val="16"/>
          <w:szCs w:val="16"/>
          <w:lang w:eastAsia="ar-SA"/>
        </w:rPr>
        <w:tab/>
      </w:r>
      <w:r w:rsidR="00B20F66">
        <w:rPr>
          <w:rFonts w:eastAsia="Calibri"/>
          <w:i/>
          <w:sz w:val="16"/>
          <w:szCs w:val="16"/>
          <w:lang w:eastAsia="ar-SA"/>
        </w:rPr>
        <w:t xml:space="preserve">       </w:t>
      </w:r>
      <w:r>
        <w:rPr>
          <w:rFonts w:eastAsia="Calibri"/>
          <w:i/>
          <w:sz w:val="16"/>
          <w:szCs w:val="16"/>
          <w:lang w:eastAsia="ar-SA"/>
        </w:rPr>
        <w:t xml:space="preserve">          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(pieczęć 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, jeżeli posiada)</w:t>
      </w:r>
    </w:p>
    <w:p w:rsidR="00594E40" w:rsidRPr="009316E7" w:rsidRDefault="00594E40" w:rsidP="00594E4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9316E7">
        <w:rPr>
          <w:rFonts w:eastAsia="Calibri"/>
          <w:i/>
          <w:sz w:val="16"/>
          <w:szCs w:val="16"/>
          <w:lang w:eastAsia="ar-SA"/>
        </w:rPr>
        <w:lastRenderedPageBreak/>
        <w:t xml:space="preserve"> </w:t>
      </w:r>
      <w:r w:rsidRPr="009316E7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594E40" w:rsidRPr="009316E7" w:rsidRDefault="00594E40" w:rsidP="00594E40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>
        <w:rPr>
          <w:rFonts w:eastAsia="Calibri"/>
          <w:i/>
          <w:sz w:val="16"/>
          <w:szCs w:val="16"/>
          <w:lang w:eastAsia="ar-SA"/>
        </w:rPr>
        <w:t xml:space="preserve"> </w:t>
      </w:r>
      <w:r>
        <w:rPr>
          <w:rFonts w:eastAsia="Calibri"/>
          <w:i/>
          <w:sz w:val="16"/>
          <w:szCs w:val="16"/>
          <w:lang w:eastAsia="ar-SA"/>
        </w:rPr>
        <w:tab/>
        <w:t xml:space="preserve">    </w:t>
      </w:r>
      <w:r w:rsidRPr="009316E7">
        <w:rPr>
          <w:rFonts w:eastAsia="Calibri"/>
          <w:i/>
          <w:sz w:val="16"/>
          <w:szCs w:val="16"/>
          <w:lang w:eastAsia="ar-SA"/>
        </w:rPr>
        <w:t xml:space="preserve">klubu składającego </w:t>
      </w:r>
      <w:r>
        <w:rPr>
          <w:rFonts w:eastAsia="Calibri"/>
          <w:i/>
          <w:sz w:val="16"/>
          <w:szCs w:val="16"/>
          <w:lang w:eastAsia="ar-SA"/>
        </w:rPr>
        <w:t>sprawozdanie</w:t>
      </w:r>
      <w:r w:rsidRPr="009316E7">
        <w:rPr>
          <w:rFonts w:eastAsia="Calibri"/>
          <w:i/>
          <w:sz w:val="16"/>
          <w:szCs w:val="16"/>
          <w:lang w:eastAsia="ar-SA"/>
        </w:rPr>
        <w:t>)</w:t>
      </w: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94E40" w:rsidRPr="00DD17FE" w:rsidRDefault="00594E40" w:rsidP="00594E40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>-----------------------------</w:t>
      </w:r>
    </w:p>
    <w:p w:rsidR="00594E40" w:rsidRDefault="00594E40" w:rsidP="00594E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D17FE">
        <w:rPr>
          <w:rFonts w:ascii="Times New Roman" w:hAnsi="Times New Roman" w:cs="Times New Roman"/>
          <w:color w:val="auto"/>
          <w:sz w:val="16"/>
          <w:szCs w:val="16"/>
        </w:rPr>
        <w:t xml:space="preserve">* Niepotrzebne skreślić. </w:t>
      </w:r>
    </w:p>
    <w:p w:rsidR="00594E40" w:rsidRDefault="00594E40" w:rsidP="00594E4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F42A0" w:rsidRDefault="009F42A0"/>
    <w:sectPr w:rsidR="009F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B20F66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6E7" w:rsidRDefault="00B20F66" w:rsidP="00955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B20F66" w:rsidP="00955548">
    <w:pPr>
      <w:pStyle w:val="Stopka"/>
      <w:framePr w:wrap="around" w:vAnchor="text" w:hAnchor="margin" w:xAlign="center" w:y="1"/>
      <w:rPr>
        <w:rStyle w:val="Numerstrony"/>
      </w:rPr>
    </w:pPr>
  </w:p>
  <w:p w:rsidR="000856E7" w:rsidRDefault="00B20F66" w:rsidP="007C1AF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B20F66" w:rsidP="0095554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56E7" w:rsidRDefault="00B20F66" w:rsidP="009555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7" w:rsidRDefault="00B20F66" w:rsidP="0095554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65C5"/>
    <w:multiLevelType w:val="hybridMultilevel"/>
    <w:tmpl w:val="DDE4FD3C"/>
    <w:lvl w:ilvl="0" w:tplc="0B6C9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2356F"/>
    <w:multiLevelType w:val="hybridMultilevel"/>
    <w:tmpl w:val="F8581302"/>
    <w:lvl w:ilvl="0" w:tplc="1E725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6C350"/>
    <w:multiLevelType w:val="hybridMultilevel"/>
    <w:tmpl w:val="ADFB2F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4C15AA"/>
    <w:multiLevelType w:val="hybridMultilevel"/>
    <w:tmpl w:val="8AAA1642"/>
    <w:lvl w:ilvl="0" w:tplc="5082D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F51CA"/>
    <w:multiLevelType w:val="hybridMultilevel"/>
    <w:tmpl w:val="8DFCA696"/>
    <w:lvl w:ilvl="0" w:tplc="CBFABC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40"/>
    <w:rsid w:val="00594E40"/>
    <w:rsid w:val="009F42A0"/>
    <w:rsid w:val="00B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0FA7"/>
  <w15:chartTrackingRefBased/>
  <w15:docId w15:val="{CB5B2230-6751-4427-B685-513E82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E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4E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594E40"/>
  </w:style>
  <w:style w:type="paragraph" w:customStyle="1" w:styleId="Default">
    <w:name w:val="Default"/>
    <w:rsid w:val="00594E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końcowe I 2021</dc:title>
  <dc:subject/>
  <dc:creator>Trzciński Paweł</dc:creator>
  <cp:keywords/>
  <dc:description/>
  <cp:lastModifiedBy>Trzciński Paweł</cp:lastModifiedBy>
  <cp:revision>2</cp:revision>
  <dcterms:created xsi:type="dcterms:W3CDTF">2020-11-16T11:21:00Z</dcterms:created>
  <dcterms:modified xsi:type="dcterms:W3CDTF">2020-11-16T11:26:00Z</dcterms:modified>
</cp:coreProperties>
</file>