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67" w:rsidRPr="00BD36B7" w:rsidRDefault="00476D67" w:rsidP="00476D67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4</w:t>
      </w:r>
      <w:r w:rsidRPr="00AD6CC2">
        <w:rPr>
          <w:rFonts w:ascii="Verdana" w:hAnsi="Verdana"/>
          <w:sz w:val="18"/>
          <w:szCs w:val="18"/>
        </w:rPr>
        <w:t xml:space="preserve"> do zarządzenia nr zarządzenia </w:t>
      </w:r>
      <w:r w:rsidRPr="00BD36B7">
        <w:rPr>
          <w:rFonts w:ascii="Verdana" w:hAnsi="Verdana"/>
          <w:sz w:val="18"/>
          <w:szCs w:val="18"/>
        </w:rPr>
        <w:t xml:space="preserve">nr </w:t>
      </w:r>
      <w:r>
        <w:rPr>
          <w:rFonts w:ascii="Verdana" w:hAnsi="Verdana"/>
          <w:sz w:val="18"/>
          <w:szCs w:val="18"/>
        </w:rPr>
        <w:t>PM-5022/21</w:t>
      </w:r>
    </w:p>
    <w:p w:rsidR="00476D67" w:rsidRPr="00DD17FE" w:rsidRDefault="00476D67" w:rsidP="00476D67">
      <w:pPr>
        <w:jc w:val="right"/>
      </w:pPr>
      <w:r w:rsidRPr="00BD36B7">
        <w:rPr>
          <w:rFonts w:ascii="Verdana" w:hAnsi="Verdana"/>
          <w:sz w:val="18"/>
          <w:szCs w:val="18"/>
        </w:rPr>
        <w:t xml:space="preserve">Prezydenta Miasta Gliwice z dnia </w:t>
      </w:r>
      <w:r>
        <w:rPr>
          <w:rFonts w:ascii="Verdana" w:hAnsi="Verdana"/>
          <w:sz w:val="18"/>
          <w:szCs w:val="18"/>
        </w:rPr>
        <w:t>15.11.</w:t>
      </w:r>
      <w:r w:rsidRPr="00BD36B7">
        <w:rPr>
          <w:rFonts w:ascii="Verdana" w:hAnsi="Verdana"/>
          <w:sz w:val="18"/>
          <w:szCs w:val="18"/>
        </w:rPr>
        <w:t>2021 r.</w:t>
      </w:r>
    </w:p>
    <w:p w:rsidR="00476D67" w:rsidRPr="00DD17FE" w:rsidRDefault="00476D67" w:rsidP="00476D67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…………………………………………….. 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</w:p>
    <w:p w:rsidR="00476D67" w:rsidRPr="009316E7" w:rsidRDefault="00476D67" w:rsidP="00476D67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 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(pieczęć klubu składającego </w:t>
      </w: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sprawozdanie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, jeżeli posiada)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 xml:space="preserve">  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ab/>
      </w: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17FE">
        <w:rPr>
          <w:rFonts w:ascii="Times New Roman" w:hAnsi="Times New Roman" w:cs="Times New Roman"/>
          <w:b/>
          <w:bCs/>
          <w:color w:val="auto"/>
        </w:rPr>
        <w:t>SPRAWOZDANIE CZĘŚCIOWE/KOŃCOWE*</w:t>
      </w:r>
    </w:p>
    <w:p w:rsidR="00476D67" w:rsidRPr="00DD17FE" w:rsidRDefault="00476D67" w:rsidP="00476D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z realizacji zadania w zakresie rozwoju sportu pn.:</w:t>
      </w:r>
    </w:p>
    <w:p w:rsidR="00476D67" w:rsidRPr="00DD17FE" w:rsidRDefault="00476D67" w:rsidP="00476D67">
      <w:pPr>
        <w:pStyle w:val="Default"/>
        <w:jc w:val="center"/>
        <w:rPr>
          <w:rFonts w:ascii="Times New Roman" w:eastAsia="Calibri" w:hAnsi="Times New Roman" w:cs="Times New Roman"/>
          <w:b/>
          <w:i/>
          <w:color w:val="auto"/>
          <w:lang w:eastAsia="ar-SA"/>
        </w:rPr>
      </w:pP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D17FE">
        <w:rPr>
          <w:rFonts w:ascii="Times New Roman" w:eastAsia="Calibri" w:hAnsi="Times New Roman" w:cs="Times New Roman"/>
          <w:b/>
          <w:i/>
          <w:color w:val="auto"/>
          <w:sz w:val="30"/>
          <w:szCs w:val="30"/>
          <w:lang w:eastAsia="ar-SA"/>
        </w:rPr>
        <w:t>Wzrost poziomu sportowego w dyscyplinie ..............................</w:t>
      </w:r>
    </w:p>
    <w:p w:rsidR="00476D67" w:rsidRPr="009316E7" w:rsidRDefault="00476D67" w:rsidP="00476D67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>(nazwa zadania)</w:t>
      </w:r>
    </w:p>
    <w:p w:rsidR="00476D67" w:rsidRPr="00DD17FE" w:rsidRDefault="00476D67" w:rsidP="00476D6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 okresie od .................... do ......................</w:t>
      </w:r>
    </w:p>
    <w:p w:rsidR="00476D67" w:rsidRPr="00DD17FE" w:rsidRDefault="00476D67" w:rsidP="00476D6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określonego w umowie nr ......................................... zawartej w dniu .........................................., pomiędzy miastem Gliwice a  ......................................................................................................................……………</w:t>
      </w:r>
    </w:p>
    <w:p w:rsidR="00476D67" w:rsidRPr="009316E7" w:rsidRDefault="00476D67" w:rsidP="00476D67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 </w:t>
      </w: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(nazwa klubu realizującego zadanie) </w:t>
      </w:r>
    </w:p>
    <w:p w:rsidR="00476D67" w:rsidRPr="00DD17FE" w:rsidRDefault="00476D67" w:rsidP="00476D6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I. Sprawozdanie merytoryczne</w:t>
      </w:r>
    </w:p>
    <w:p w:rsidR="00476D67" w:rsidRPr="00DD17FE" w:rsidRDefault="00476D67" w:rsidP="00476D6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Opis wykonania zadania z wyszczególnieniem działań i wymiernych rezultatów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</w:t>
      </w:r>
      <w:r w:rsidRPr="00FA6B56">
        <w:rPr>
          <w:rFonts w:ascii="Times New Roman" w:hAnsi="Times New Roman" w:cs="Times New Roman"/>
          <w:i/>
          <w:color w:val="auto"/>
          <w:sz w:val="18"/>
          <w:szCs w:val="18"/>
        </w:rPr>
        <w:t>pis musi zawierać szczegółową informację o zrealizowanych działaniach zgodnie z ich układem zawartym we wniosku, który był podstawą przygotowania umowy. W opisie konieczne jest uwzględnienie wszystkich planowanych działań, zakres, w jakim zostały zrealizowane i wyjaśnienie ewentualnych odstępstw w ich realizacji, zarówno jeśli chodzi o ich zakres, jak i harmonogram realizacji oraz informację o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osiągnięcia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sportow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wynik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zawodników – indywidualne i zespołowe)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476D67" w:rsidRPr="00DD17FE" w:rsidRDefault="00476D67" w:rsidP="00476D6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Stopień realizacji celów zakładanych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 we wniosku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Jeżeli cele nie zostały osiągnięte wyjaśnić 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t>dlaczego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Liczbowe określenie skali działań, zrealizowanych w ramach zadania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(m.in. liczba zajęć, </w:t>
      </w:r>
      <w:r w:rsidRPr="00401998">
        <w:rPr>
          <w:rFonts w:ascii="Times New Roman" w:hAnsi="Times New Roman" w:cs="Times New Roman"/>
          <w:i/>
          <w:color w:val="auto"/>
          <w:sz w:val="18"/>
          <w:szCs w:val="18"/>
        </w:rPr>
        <w:t>łączna liczba szkolonych zawodników oraz średnia liczba uczestników zajęć sportowych w kategoriach młodzieżowych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, wykaz instruktorów i trenerów, sposób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informowania o udziale miasta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Gliwice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 realizacji zadania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opis bazy sportowej, z której klub korzystał podczas realizacji zadania, łączna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oraz średnia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liczba widzów na zawodach sportowych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organizowanych przez klub w ramach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zadania)</w:t>
      </w:r>
    </w:p>
    <w:p w:rsidR="00476D67" w:rsidRPr="00DD17FE" w:rsidRDefault="00476D67" w:rsidP="00476D67">
      <w:pPr>
        <w:rPr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476D67" w:rsidRPr="00DD17FE" w:rsidSect="00955548">
          <w:footerReference w:type="even" r:id="rId5"/>
          <w:footerReference w:type="default" r:id="rId6"/>
          <w:pgSz w:w="12240" w:h="15840"/>
          <w:pgMar w:top="851" w:right="1418" w:bottom="851" w:left="1418" w:header="709" w:footer="709" w:gutter="0"/>
          <w:cols w:space="708"/>
          <w:noEndnote/>
        </w:sectPr>
      </w:pP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II. Sprawozdanie z wykonania wydatków</w:t>
      </w: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Rozliczenie ze względu na rodzaj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wydatków </w:t>
      </w: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1377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28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476D67" w:rsidRPr="00AC30D8" w:rsidTr="00D7123C">
        <w:trPr>
          <w:cantSplit/>
          <w:trHeight w:val="416"/>
        </w:trPr>
        <w:tc>
          <w:tcPr>
            <w:tcW w:w="605" w:type="dxa"/>
            <w:vMerge w:val="restart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Nr pozycji</w:t>
            </w:r>
          </w:p>
        </w:tc>
        <w:tc>
          <w:tcPr>
            <w:tcW w:w="2428" w:type="dxa"/>
            <w:vMerge w:val="restart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b/>
                <w:sz w:val="18"/>
                <w:szCs w:val="18"/>
                <w:lang w:eastAsia="ar-SA"/>
              </w:rPr>
              <w:t>Rodzaj wydatków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 zadania – planowane wydatki zgodnie z umową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Bieżący okres sprawozdawczy – faktycznie poniesione wydatki</w:t>
            </w:r>
          </w:p>
        </w:tc>
      </w:tr>
      <w:tr w:rsidR="00476D67" w:rsidRPr="00AC30D8" w:rsidTr="00D7123C">
        <w:trPr>
          <w:cantSplit/>
        </w:trPr>
        <w:tc>
          <w:tcPr>
            <w:tcW w:w="605" w:type="dxa"/>
            <w:vMerge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428" w:type="dxa"/>
            <w:vMerge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Z tego z otrzymanej dotacji 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Z tego z wydatkowanej dotacji 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</w:tr>
      <w:tr w:rsidR="00476D67" w:rsidRPr="00AC30D8" w:rsidTr="00D7123C">
        <w:trPr>
          <w:cantSplit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AC30D8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AC30D8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  <w:trHeight w:val="576"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Wyżywienie i zakwaterowanie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(w tym zakup odżywek i napojów)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  <w:trHeight w:val="532"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Sędziowanie zawodów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  <w:trHeight w:val="551"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lastRenderedPageBreak/>
              <w:t>10.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Wynagrodzenia osób bezpośrednio związanych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 realizacją zadania wraz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 pochodnymi (w tym: wynagrodzenia z tytułu umów </w:t>
            </w:r>
          </w:p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o pracę, umów zlecenie, umów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o dzieło, kontraktów i stypendiów sportowych oraz umów z osobami prowadzącymi sportową działalność gospodarczą)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Marketing zadania (w tym: wynagrodzenia pracowników, opłaty za realizację i emisję materiału filmowo-telewizyjnego emitowanego poprzez stronę internetową, opłaty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za wynajem band </w:t>
            </w:r>
            <w:proofErr w:type="spellStart"/>
            <w:r w:rsidRPr="00AC30D8">
              <w:rPr>
                <w:rFonts w:eastAsia="Calibri"/>
                <w:sz w:val="16"/>
                <w:szCs w:val="20"/>
                <w:lang w:eastAsia="ar-SA"/>
              </w:rPr>
              <w:t>ledowych</w:t>
            </w:r>
            <w:proofErr w:type="spellEnd"/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, emisja reklam i prezentacji, zakup tablic informacyjnych, zakup materiałów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i usług związanych z zaproszeniami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i organizacją spotkań udokumentowanych fakturami VAT)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Inne wydatki niezbędne do realizacji zadania </w:t>
            </w:r>
            <w:r w:rsidRPr="00AC30D8">
              <w:rPr>
                <w:rFonts w:eastAsia="Calibri"/>
                <w:sz w:val="16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476D67" w:rsidRPr="00AC30D8" w:rsidTr="00D7123C">
        <w:trPr>
          <w:cantSplit/>
          <w:trHeight w:val="392"/>
        </w:trPr>
        <w:tc>
          <w:tcPr>
            <w:tcW w:w="3033" w:type="dxa"/>
            <w:gridSpan w:val="2"/>
            <w:shd w:val="clear" w:color="auto" w:fill="E6E6E6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b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476D67" w:rsidRPr="00AC30D8" w:rsidRDefault="00476D67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476D67" w:rsidRPr="00DD17FE" w:rsidSect="00955548">
          <w:pgSz w:w="15840" w:h="12240" w:orient="landscape"/>
          <w:pgMar w:top="1418" w:right="851" w:bottom="1079" w:left="851" w:header="709" w:footer="709" w:gutter="0"/>
          <w:cols w:space="708"/>
          <w:noEndnote/>
        </w:sectPr>
      </w:pPr>
    </w:p>
    <w:p w:rsidR="00476D67" w:rsidRPr="00DD17FE" w:rsidRDefault="00476D67" w:rsidP="00476D67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Rozliczenie ze względu na źródło finansowania</w:t>
      </w: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9"/>
        <w:gridCol w:w="1813"/>
        <w:gridCol w:w="1813"/>
        <w:gridCol w:w="1813"/>
        <w:gridCol w:w="1813"/>
      </w:tblGrid>
      <w:tr w:rsidR="00476D67" w:rsidRPr="00DD17FE" w:rsidTr="00D7123C">
        <w:trPr>
          <w:trHeight w:val="539"/>
          <w:jc w:val="center"/>
        </w:trPr>
        <w:tc>
          <w:tcPr>
            <w:tcW w:w="2059" w:type="dxa"/>
            <w:vMerge w:val="restart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Źródło finansowania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476D67" w:rsidRPr="00DD17FE" w:rsidTr="00D7123C">
        <w:trPr>
          <w:trHeight w:val="539"/>
          <w:jc w:val="center"/>
        </w:trPr>
        <w:tc>
          <w:tcPr>
            <w:tcW w:w="2059" w:type="dxa"/>
            <w:vMerge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476D67" w:rsidRPr="009316E7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476D67" w:rsidRPr="009316E7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476D67" w:rsidRPr="00DD17FE" w:rsidTr="00D7123C">
        <w:trPr>
          <w:trHeight w:val="51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Kwota dotacji z budżetu gminy</w:t>
            </w: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76D67" w:rsidRPr="00DD17FE" w:rsidTr="00D7123C">
        <w:trPr>
          <w:trHeight w:val="53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76D67" w:rsidRPr="00DD17FE" w:rsidTr="00D7123C">
        <w:trPr>
          <w:trHeight w:val="514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476D67" w:rsidRPr="00DD17FE" w:rsidRDefault="00476D67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Informacja o innych przychodach uzyskanych w związku z realizacją zadania, w tym o odsetkach bankowych z tytułu otrzymanej dotacji</w:t>
      </w: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Uwagi mogące mieć znaczenie przy ocenie realizacji zadania</w:t>
      </w: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476D67" w:rsidRPr="00DD17FE" w:rsidSect="00955548">
          <w:footerReference w:type="even" r:id="rId7"/>
          <w:footerReference w:type="default" r:id="rId8"/>
          <w:pgSz w:w="12240" w:h="15840"/>
          <w:pgMar w:top="1259" w:right="1418" w:bottom="851" w:left="1418" w:header="709" w:footer="709" w:gutter="0"/>
          <w:cols w:space="708"/>
          <w:noEndnote/>
        </w:sectPr>
      </w:pPr>
    </w:p>
    <w:p w:rsidR="00476D67" w:rsidRDefault="00476D67" w:rsidP="00476D6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Zestawienie dokumentów księgowych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 bieżący okres sprawozdawczy 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(w zestawieniu należy zachować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</w:rPr>
        <w:t>kolejność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 zgodnie z numerem pozycji kosztorysu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59"/>
        <w:gridCol w:w="2337"/>
        <w:gridCol w:w="1530"/>
        <w:gridCol w:w="3116"/>
        <w:gridCol w:w="1360"/>
        <w:gridCol w:w="1360"/>
        <w:gridCol w:w="1360"/>
        <w:gridCol w:w="1360"/>
      </w:tblGrid>
      <w:tr w:rsidR="00476D67" w:rsidRPr="00B208D9" w:rsidTr="00D7123C">
        <w:tc>
          <w:tcPr>
            <w:tcW w:w="647" w:type="dxa"/>
            <w:vMerge w:val="restart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L.</w:t>
            </w: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p.</w:t>
            </w:r>
          </w:p>
        </w:tc>
        <w:tc>
          <w:tcPr>
            <w:tcW w:w="1261" w:type="dxa"/>
            <w:vMerge w:val="restart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pozycji kosztorysu</w:t>
            </w:r>
          </w:p>
        </w:tc>
        <w:tc>
          <w:tcPr>
            <w:tcW w:w="2340" w:type="dxa"/>
            <w:vMerge w:val="restart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dokumentu księgowego</w:t>
            </w:r>
          </w:p>
        </w:tc>
        <w:tc>
          <w:tcPr>
            <w:tcW w:w="1531" w:type="dxa"/>
            <w:vMerge w:val="restart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wystawienia dokumentu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Szczegółowa nazwa wydatku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Kwota wydatku </w:t>
            </w:r>
          </w:p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ze środków pochodzących z dotacji </w:t>
            </w:r>
          </w:p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finansowanych ze środków własnych lub innych źródeł </w:t>
            </w:r>
          </w:p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</w:tr>
      <w:tr w:rsidR="00476D67" w:rsidRPr="00B208D9" w:rsidTr="00D7123C">
        <w:tc>
          <w:tcPr>
            <w:tcW w:w="647" w:type="dxa"/>
            <w:vMerge/>
            <w:shd w:val="clear" w:color="auto" w:fill="auto"/>
          </w:tcPr>
          <w:p w:rsidR="00476D67" w:rsidRPr="00B208D9" w:rsidRDefault="00476D67" w:rsidP="00D71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76D67" w:rsidRPr="00B208D9" w:rsidRDefault="00476D67" w:rsidP="00D71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76D67" w:rsidRPr="00B208D9" w:rsidRDefault="00476D67" w:rsidP="00D71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476D67" w:rsidRPr="00B208D9" w:rsidRDefault="00476D67" w:rsidP="00D71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76D67" w:rsidRPr="00B208D9" w:rsidRDefault="00476D67" w:rsidP="00D71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476D67" w:rsidRPr="00B208D9" w:rsidRDefault="00476D67" w:rsidP="00D71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 tym na dzieci 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476D67" w:rsidRPr="00B208D9" w:rsidRDefault="00476D67" w:rsidP="00D71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6D67" w:rsidRPr="00B208D9" w:rsidTr="00D7123C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76D67" w:rsidRPr="00B208D9" w:rsidRDefault="00476D67" w:rsidP="00D712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476D67" w:rsidRPr="00DD17FE" w:rsidSect="00955548">
          <w:pgSz w:w="15840" w:h="12240" w:orient="landscape"/>
          <w:pgMar w:top="1418" w:right="1259" w:bottom="1418" w:left="851" w:header="709" w:footer="709" w:gutter="0"/>
          <w:cols w:space="708"/>
          <w:noEndnote/>
        </w:sectPr>
      </w:pPr>
    </w:p>
    <w:p w:rsidR="00476D67" w:rsidRPr="00DD17FE" w:rsidRDefault="00476D67" w:rsidP="00476D6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III. Dodatkowe informacje</w:t>
      </w: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Załączniki: </w:t>
      </w: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1. ......................................................................................................................................................................</w:t>
      </w: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2. ...................................................................................................................................................................... </w:t>
      </w: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3. ......................................................................................................................................................................</w:t>
      </w: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Oświadczam(-my), że: </w:t>
      </w:r>
    </w:p>
    <w:p w:rsidR="00476D67" w:rsidRPr="00DD17FE" w:rsidRDefault="00476D67" w:rsidP="00476D6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od daty zawarcia umowy nie zmienił się status prawny klubu, </w:t>
      </w:r>
    </w:p>
    <w:p w:rsidR="00476D67" w:rsidRPr="00DD17FE" w:rsidRDefault="00476D67" w:rsidP="00476D6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podane w niniejszym sprawozdaniu informacje są zgodne z aktualnym stanem prawnym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br/>
        <w:t xml:space="preserve">i faktycznym, </w:t>
      </w:r>
    </w:p>
    <w:p w:rsidR="00476D67" w:rsidRPr="00DD17FE" w:rsidRDefault="00476D67" w:rsidP="00476D6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kwoty wymienione w zestawieniu faktur (rachunków) zostały faktycznie poniesione,</w:t>
      </w:r>
    </w:p>
    <w:p w:rsidR="00476D67" w:rsidRDefault="00476D67" w:rsidP="00476D67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w zakresie związanym ze sprawozdaniem, </w:t>
      </w:r>
      <w:r>
        <w:rPr>
          <w:sz w:val="22"/>
          <w:szCs w:val="22"/>
        </w:rPr>
        <w:t xml:space="preserve">w tym z gromadzeniem, przetwarzaniem </w:t>
      </w:r>
      <w:r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>
        <w:rPr>
          <w:rFonts w:eastAsia="Calibri"/>
          <w:sz w:val="22"/>
          <w:szCs w:val="22"/>
          <w:lang w:eastAsia="ar-SA"/>
        </w:rPr>
        <w:t>,</w:t>
      </w:r>
    </w:p>
    <w:p w:rsidR="00476D67" w:rsidRDefault="00476D67" w:rsidP="00476D67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ar-SA"/>
        </w:rPr>
      </w:pPr>
      <w:r w:rsidRPr="00E37738">
        <w:rPr>
          <w:rFonts w:eastAsia="Calibri"/>
          <w:sz w:val="22"/>
          <w:szCs w:val="22"/>
          <w:lang w:eastAsia="ar-SA"/>
        </w:rPr>
        <w:t xml:space="preserve">zawodnikami biorącymi </w:t>
      </w:r>
      <w:r>
        <w:rPr>
          <w:rFonts w:eastAsia="Calibri"/>
          <w:sz w:val="22"/>
          <w:szCs w:val="22"/>
          <w:lang w:eastAsia="ar-SA"/>
        </w:rPr>
        <w:t>udział w realizacji zadania byli</w:t>
      </w:r>
      <w:r w:rsidRPr="00E37738">
        <w:rPr>
          <w:rFonts w:eastAsia="Calibri"/>
          <w:sz w:val="22"/>
          <w:szCs w:val="22"/>
          <w:lang w:eastAsia="ar-SA"/>
        </w:rPr>
        <w:t xml:space="preserve"> wyłącznie mieszkańcy Miasta Gliwice</w:t>
      </w:r>
      <w:r>
        <w:rPr>
          <w:rFonts w:eastAsia="Calibri"/>
          <w:sz w:val="22"/>
          <w:szCs w:val="22"/>
          <w:lang w:eastAsia="ar-SA"/>
        </w:rPr>
        <w:br/>
      </w:r>
      <w:r w:rsidRPr="00E37738">
        <w:rPr>
          <w:rFonts w:eastAsia="Calibri"/>
          <w:sz w:val="22"/>
          <w:szCs w:val="22"/>
          <w:lang w:eastAsia="ar-SA"/>
        </w:rPr>
        <w:t xml:space="preserve">lub </w:t>
      </w:r>
      <w:r>
        <w:rPr>
          <w:rFonts w:eastAsia="Calibri"/>
          <w:sz w:val="22"/>
          <w:szCs w:val="22"/>
          <w:lang w:eastAsia="ar-SA"/>
        </w:rPr>
        <w:t xml:space="preserve">osoby </w:t>
      </w:r>
      <w:r w:rsidRPr="00E37738">
        <w:rPr>
          <w:sz w:val="22"/>
          <w:szCs w:val="22"/>
        </w:rPr>
        <w:t>działające na rzecz gliwiczan lub Miasta Gliwice</w:t>
      </w:r>
      <w:r>
        <w:rPr>
          <w:sz w:val="22"/>
          <w:szCs w:val="22"/>
        </w:rPr>
        <w:t>.</w:t>
      </w: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6D67" w:rsidRPr="00DD17FE" w:rsidRDefault="00476D67" w:rsidP="00476D6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bookmarkStart w:id="0" w:name="_Hlk64541184"/>
      <w:r w:rsidRPr="00DD17FE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476D67" w:rsidRPr="009316E7" w:rsidRDefault="00476D67" w:rsidP="00476D6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ab/>
        <w:t xml:space="preserve"> (podpis o</w:t>
      </w:r>
      <w:r>
        <w:rPr>
          <w:rFonts w:eastAsia="Calibri"/>
          <w:i/>
          <w:sz w:val="16"/>
          <w:szCs w:val="16"/>
          <w:lang w:eastAsia="ar-SA"/>
        </w:rPr>
        <w:t xml:space="preserve">soby lub osób upoważnionych </w:t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  <w:t xml:space="preserve">          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(pieczęć 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, jeżeli posiada)</w:t>
      </w:r>
    </w:p>
    <w:p w:rsidR="00476D67" w:rsidRPr="009316E7" w:rsidRDefault="00476D67" w:rsidP="00476D6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 xml:space="preserve"> </w:t>
      </w:r>
      <w:r w:rsidRPr="009316E7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476D67" w:rsidRPr="009316E7" w:rsidRDefault="00476D67" w:rsidP="00476D6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>
        <w:rPr>
          <w:rFonts w:eastAsia="Calibri"/>
          <w:i/>
          <w:sz w:val="16"/>
          <w:szCs w:val="16"/>
          <w:lang w:eastAsia="ar-SA"/>
        </w:rPr>
        <w:t xml:space="preserve"> </w:t>
      </w:r>
      <w:r>
        <w:rPr>
          <w:rFonts w:eastAsia="Calibri"/>
          <w:i/>
          <w:sz w:val="16"/>
          <w:szCs w:val="16"/>
          <w:lang w:eastAsia="ar-SA"/>
        </w:rPr>
        <w:tab/>
        <w:t xml:space="preserve">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)</w:t>
      </w:r>
    </w:p>
    <w:bookmarkEnd w:id="0"/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476D67" w:rsidRPr="00DD17FE" w:rsidRDefault="00476D67" w:rsidP="00476D6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>-----------------------------</w:t>
      </w:r>
    </w:p>
    <w:p w:rsidR="00476D67" w:rsidRDefault="00476D67" w:rsidP="00476D6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 xml:space="preserve">* Niepotrzebne skreślić. </w:t>
      </w:r>
    </w:p>
    <w:p w:rsidR="00726E69" w:rsidRDefault="00726E69">
      <w:bookmarkStart w:id="1" w:name="_GoBack"/>
      <w:bookmarkEnd w:id="1"/>
    </w:p>
    <w:sectPr w:rsidR="0072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ED" w:rsidRDefault="00476D67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09ED" w:rsidRDefault="00476D67" w:rsidP="00955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ED" w:rsidRDefault="00476D67" w:rsidP="00955548">
    <w:pPr>
      <w:pStyle w:val="Stopka"/>
      <w:framePr w:wrap="around" w:vAnchor="text" w:hAnchor="margin" w:xAlign="center" w:y="1"/>
      <w:rPr>
        <w:rStyle w:val="Numerstrony"/>
      </w:rPr>
    </w:pPr>
  </w:p>
  <w:p w:rsidR="00C209ED" w:rsidRDefault="00476D67" w:rsidP="007C1AF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ED" w:rsidRDefault="00476D67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09ED" w:rsidRDefault="00476D67" w:rsidP="0095554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ED" w:rsidRDefault="00476D67" w:rsidP="0095554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65C5"/>
    <w:multiLevelType w:val="hybridMultilevel"/>
    <w:tmpl w:val="DDE4FD3C"/>
    <w:lvl w:ilvl="0" w:tplc="0B6C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2356F"/>
    <w:multiLevelType w:val="hybridMultilevel"/>
    <w:tmpl w:val="F8581302"/>
    <w:lvl w:ilvl="0" w:tplc="1E72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6C350"/>
    <w:multiLevelType w:val="hybridMultilevel"/>
    <w:tmpl w:val="ADFB2F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4C15AA"/>
    <w:multiLevelType w:val="hybridMultilevel"/>
    <w:tmpl w:val="8AAA1642"/>
    <w:lvl w:ilvl="0" w:tplc="5082D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F51CA"/>
    <w:multiLevelType w:val="hybridMultilevel"/>
    <w:tmpl w:val="8DFCA696"/>
    <w:lvl w:ilvl="0" w:tplc="CBFABC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67"/>
    <w:rsid w:val="00476D67"/>
    <w:rsid w:val="007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5922-06C7-4EAA-9CB0-D47089B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6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6D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476D67"/>
  </w:style>
  <w:style w:type="paragraph" w:customStyle="1" w:styleId="Default">
    <w:name w:val="Default"/>
    <w:rsid w:val="00476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1</cp:revision>
  <dcterms:created xsi:type="dcterms:W3CDTF">2021-11-16T07:58:00Z</dcterms:created>
  <dcterms:modified xsi:type="dcterms:W3CDTF">2021-11-16T07:59:00Z</dcterms:modified>
</cp:coreProperties>
</file>