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27D71" w14:textId="46C808E1" w:rsidR="00DB4A58" w:rsidRPr="00F9351F" w:rsidRDefault="008868C0" w:rsidP="00DB4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pl-PL"/>
        </w:rPr>
      </w:pPr>
      <w:r w:rsidRPr="00F9351F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u w:val="single"/>
          <w:lang w:eastAsia="pl-PL"/>
        </w:rPr>
        <w:t>P</w:t>
      </w:r>
      <w:r w:rsidRPr="00F9351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pl-PL"/>
        </w:rPr>
        <w:t>rojekt</w:t>
      </w:r>
    </w:p>
    <w:p w14:paraId="5B5A7A96" w14:textId="77777777" w:rsidR="008868C0" w:rsidRPr="008868C0" w:rsidRDefault="008868C0" w:rsidP="00DB4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pl-PL"/>
        </w:rPr>
      </w:pPr>
    </w:p>
    <w:p w14:paraId="2F21973C" w14:textId="36B393D7" w:rsidR="008868C0" w:rsidRDefault="008868C0" w:rsidP="00DB4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223B7E0B" w14:textId="77777777" w:rsidR="008868C0" w:rsidRDefault="008868C0" w:rsidP="00DB4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6E8AF03" w14:textId="44CC360E" w:rsidR="00A97B6B" w:rsidRPr="001D59E4" w:rsidRDefault="00A97B6B" w:rsidP="00A97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D59E4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1D59E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Miasta Gliwice</w:t>
      </w:r>
    </w:p>
    <w:p w14:paraId="078EEAFC" w14:textId="695B9FD3" w:rsidR="00A97B6B" w:rsidRPr="001D59E4" w:rsidRDefault="00A97B6B" w:rsidP="00A97B6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D59E4">
        <w:rPr>
          <w:rFonts w:ascii="Times New Roman" w:eastAsia="Times New Roman" w:hAnsi="Times New Roman" w:cs="Times New Roman"/>
          <w:lang w:eastAsia="pl-PL"/>
        </w:rPr>
        <w:t>z dnia ....................</w:t>
      </w:r>
      <w:r w:rsidR="00DE16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9E4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="00DE16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9E4">
        <w:rPr>
          <w:rFonts w:ascii="Times New Roman" w:eastAsia="Times New Roman" w:hAnsi="Times New Roman" w:cs="Times New Roman"/>
          <w:lang w:eastAsia="pl-PL"/>
        </w:rPr>
        <w:t>r.</w:t>
      </w:r>
    </w:p>
    <w:p w14:paraId="10D97C19" w14:textId="77777777" w:rsidR="00A97B6B" w:rsidRDefault="00A97B6B" w:rsidP="00A97B6B">
      <w:pPr>
        <w:pStyle w:val="Default"/>
      </w:pPr>
    </w:p>
    <w:p w14:paraId="027A878E" w14:textId="7DBA22BB" w:rsidR="00A97B6B" w:rsidRPr="00091F52" w:rsidRDefault="00A97B6B" w:rsidP="00091F52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091F52">
        <w:rPr>
          <w:rFonts w:eastAsia="Times New Roman"/>
          <w:b/>
          <w:color w:val="auto"/>
          <w:sz w:val="22"/>
          <w:szCs w:val="22"/>
          <w:lang w:eastAsia="pl-PL"/>
        </w:rPr>
        <w:t xml:space="preserve">w sprawie wyznaczenia obszaru zdegradowanego i obszaru rewitalizacji na terenie </w:t>
      </w:r>
      <w:r w:rsidR="00DE1650" w:rsidRPr="00091F52">
        <w:rPr>
          <w:rFonts w:eastAsia="Times New Roman"/>
          <w:b/>
          <w:color w:val="auto"/>
          <w:sz w:val="22"/>
          <w:szCs w:val="22"/>
          <w:lang w:eastAsia="pl-PL"/>
        </w:rPr>
        <w:t xml:space="preserve">miasta </w:t>
      </w:r>
      <w:r w:rsidRPr="00091F52">
        <w:rPr>
          <w:rFonts w:eastAsia="Times New Roman"/>
          <w:b/>
          <w:color w:val="auto"/>
          <w:sz w:val="22"/>
          <w:szCs w:val="22"/>
          <w:lang w:eastAsia="pl-PL"/>
        </w:rPr>
        <w:t>Gliwice</w:t>
      </w:r>
    </w:p>
    <w:p w14:paraId="31AEF61A" w14:textId="77777777" w:rsidR="00A97B6B" w:rsidRDefault="00A97B6B" w:rsidP="00A97B6B">
      <w:pPr>
        <w:pStyle w:val="Default"/>
        <w:rPr>
          <w:rFonts w:eastAsia="Times New Roman"/>
          <w:color w:val="auto"/>
          <w:sz w:val="22"/>
          <w:szCs w:val="22"/>
          <w:lang w:eastAsia="pl-PL"/>
        </w:rPr>
      </w:pPr>
    </w:p>
    <w:p w14:paraId="20242109" w14:textId="77777777" w:rsidR="00A97B6B" w:rsidRPr="00626E7B" w:rsidRDefault="00A97B6B" w:rsidP="00A97B6B">
      <w:pPr>
        <w:pStyle w:val="Default"/>
        <w:rPr>
          <w:rFonts w:eastAsia="Times New Roman"/>
          <w:color w:val="auto"/>
          <w:sz w:val="22"/>
          <w:szCs w:val="22"/>
          <w:lang w:eastAsia="pl-PL"/>
        </w:rPr>
      </w:pPr>
    </w:p>
    <w:p w14:paraId="25141BBB" w14:textId="0C51D853" w:rsidR="00A97B6B" w:rsidRPr="00091F52" w:rsidRDefault="00A97B6B" w:rsidP="007A0E68">
      <w:pPr>
        <w:pStyle w:val="Nagwek4"/>
        <w:rPr>
          <w:b w:val="0"/>
        </w:rPr>
      </w:pPr>
      <w:r w:rsidRPr="00091F52">
        <w:rPr>
          <w:b w:val="0"/>
        </w:rPr>
        <w:t>Na podstawie art. 18 ust. 2 pkt 15 ustawy z dnia 8 marca 1990 r. o samorządzie gminnym (</w:t>
      </w:r>
      <w:r w:rsidR="00396C99" w:rsidRPr="00091F52">
        <w:rPr>
          <w:b w:val="0"/>
        </w:rPr>
        <w:t>t.j</w:t>
      </w:r>
      <w:r w:rsidR="00DE1650" w:rsidRPr="00091F52">
        <w:rPr>
          <w:b w:val="0"/>
        </w:rPr>
        <w:t>.</w:t>
      </w:r>
      <w:r w:rsidR="00DE1650">
        <w:rPr>
          <w:b w:val="0"/>
        </w:rPr>
        <w:t> </w:t>
      </w:r>
      <w:r w:rsidRPr="00091F52">
        <w:rPr>
          <w:b w:val="0"/>
        </w:rPr>
        <w:t>Dz.U. z 202</w:t>
      </w:r>
      <w:r w:rsidR="00396C99" w:rsidRPr="00091F52">
        <w:rPr>
          <w:b w:val="0"/>
        </w:rPr>
        <w:t>3</w:t>
      </w:r>
      <w:r w:rsidRPr="00091F52">
        <w:rPr>
          <w:b w:val="0"/>
        </w:rPr>
        <w:t xml:space="preserve"> r. poz. </w:t>
      </w:r>
      <w:r w:rsidR="00396C99" w:rsidRPr="00091F52">
        <w:rPr>
          <w:b w:val="0"/>
        </w:rPr>
        <w:t>40</w:t>
      </w:r>
      <w:r w:rsidRPr="00091F52">
        <w:rPr>
          <w:b w:val="0"/>
        </w:rPr>
        <w:t xml:space="preserve"> z późn. zm</w:t>
      </w:r>
      <w:r w:rsidR="007A0E68" w:rsidRPr="00091F52">
        <w:rPr>
          <w:b w:val="0"/>
        </w:rPr>
        <w:t>.)</w:t>
      </w:r>
      <w:r w:rsidRPr="00091F52">
        <w:rPr>
          <w:b w:val="0"/>
        </w:rPr>
        <w:t xml:space="preserve"> oraz art. 8 ust. 1</w:t>
      </w:r>
      <w:r w:rsidR="00DE1650">
        <w:rPr>
          <w:b w:val="0"/>
        </w:rPr>
        <w:t>,</w:t>
      </w:r>
      <w:r w:rsidRPr="00091F52">
        <w:rPr>
          <w:b w:val="0"/>
        </w:rPr>
        <w:t xml:space="preserve"> w związku z</w:t>
      </w:r>
      <w:r w:rsidR="00A23403" w:rsidRPr="00091F52">
        <w:rPr>
          <w:b w:val="0"/>
        </w:rPr>
        <w:t xml:space="preserve"> </w:t>
      </w:r>
      <w:r w:rsidRPr="00091F52">
        <w:rPr>
          <w:b w:val="0"/>
        </w:rPr>
        <w:t>art. 11 ust. 4 i art. 13 ustawy z dnia 9 października 2015 r. o rewitalizacji (</w:t>
      </w:r>
      <w:r w:rsidR="007516DF" w:rsidRPr="00091F52">
        <w:rPr>
          <w:b w:val="0"/>
        </w:rPr>
        <w:t>t.j.</w:t>
      </w:r>
      <w:r w:rsidR="00DE1650" w:rsidRPr="00091F52">
        <w:rPr>
          <w:b w:val="0"/>
        </w:rPr>
        <w:t xml:space="preserve"> </w:t>
      </w:r>
      <w:r w:rsidR="007516DF" w:rsidRPr="00091F52">
        <w:rPr>
          <w:b w:val="0"/>
        </w:rPr>
        <w:t>Dz.U. z 2021 r. poz. 485 z późn. zm.</w:t>
      </w:r>
      <w:r w:rsidRPr="00091F52">
        <w:rPr>
          <w:b w:val="0"/>
        </w:rPr>
        <w:t xml:space="preserve">), na wniosek Prezydenta Miasta </w:t>
      </w:r>
    </w:p>
    <w:p w14:paraId="20467C9A" w14:textId="77777777" w:rsidR="00A97B6B" w:rsidRPr="001D59E4" w:rsidRDefault="00A97B6B" w:rsidP="00A97B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D59E4">
        <w:rPr>
          <w:rFonts w:ascii="Times New Roman" w:eastAsia="Times New Roman" w:hAnsi="Times New Roman" w:cs="Times New Roman"/>
          <w:b/>
          <w:bCs/>
          <w:lang w:eastAsia="pl-PL"/>
        </w:rPr>
        <w:t>Rada Miasta Gliwice</w:t>
      </w:r>
      <w:r w:rsidRPr="001D59E4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uchwala, co następuje: </w:t>
      </w:r>
    </w:p>
    <w:p w14:paraId="1170D587" w14:textId="3AE48EE4" w:rsidR="00CB054B" w:rsidRDefault="00A97B6B" w:rsidP="00A97B6B">
      <w:pPr>
        <w:pStyle w:val="Default"/>
        <w:rPr>
          <w:rFonts w:eastAsia="Times New Roman"/>
          <w:color w:val="auto"/>
          <w:sz w:val="22"/>
          <w:szCs w:val="22"/>
          <w:lang w:eastAsia="pl-PL"/>
        </w:rPr>
      </w:pPr>
      <w:r w:rsidRPr="001D59E4">
        <w:rPr>
          <w:rFonts w:eastAsia="Times New Roman"/>
          <w:b/>
          <w:bCs/>
          <w:lang w:eastAsia="pl-PL"/>
        </w:rPr>
        <w:t>§</w:t>
      </w:r>
      <w:r w:rsidR="00DE1650">
        <w:rPr>
          <w:rFonts w:eastAsia="Times New Roman"/>
          <w:b/>
          <w:bCs/>
          <w:lang w:eastAsia="pl-PL"/>
        </w:rPr>
        <w:t xml:space="preserve"> </w:t>
      </w:r>
      <w:r w:rsidRPr="001D59E4">
        <w:rPr>
          <w:rFonts w:eastAsia="Times New Roman"/>
          <w:b/>
          <w:bCs/>
          <w:lang w:eastAsia="pl-PL"/>
        </w:rPr>
        <w:t>1.</w:t>
      </w:r>
      <w:r w:rsidR="00DE1650">
        <w:rPr>
          <w:rFonts w:eastAsia="Times New Roman"/>
          <w:b/>
          <w:bCs/>
          <w:lang w:eastAsia="pl-PL"/>
        </w:rPr>
        <w:t xml:space="preserve"> </w:t>
      </w:r>
      <w:r w:rsidR="00CB054B" w:rsidRPr="00091F52">
        <w:rPr>
          <w:rFonts w:eastAsia="Times New Roman"/>
          <w:bCs/>
          <w:lang w:eastAsia="pl-PL"/>
        </w:rPr>
        <w:t>1.</w:t>
      </w:r>
      <w:r w:rsidR="00CB054B">
        <w:rPr>
          <w:rFonts w:eastAsia="Times New Roman"/>
          <w:b/>
          <w:bCs/>
          <w:lang w:eastAsia="pl-PL"/>
        </w:rPr>
        <w:t xml:space="preserve"> </w:t>
      </w:r>
      <w:r w:rsidR="00076E33" w:rsidRPr="00CB054B">
        <w:rPr>
          <w:rFonts w:eastAsia="Times New Roman"/>
          <w:color w:val="auto"/>
          <w:sz w:val="22"/>
          <w:szCs w:val="22"/>
          <w:lang w:eastAsia="pl-PL"/>
        </w:rPr>
        <w:t>Na obszarze</w:t>
      </w:r>
      <w:r w:rsidR="00076E33">
        <w:rPr>
          <w:rFonts w:eastAsia="Times New Roman"/>
          <w:b/>
          <w:bCs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m</w:t>
      </w:r>
      <w:r w:rsidR="00DE1650" w:rsidRPr="00626E7B">
        <w:rPr>
          <w:rFonts w:eastAsia="Times New Roman"/>
          <w:color w:val="auto"/>
          <w:sz w:val="22"/>
          <w:szCs w:val="22"/>
          <w:lang w:eastAsia="pl-PL"/>
        </w:rPr>
        <w:t xml:space="preserve">iasta </w:t>
      </w:r>
      <w:r w:rsidR="00CB054B" w:rsidRPr="00626E7B">
        <w:rPr>
          <w:rFonts w:eastAsia="Times New Roman"/>
          <w:color w:val="auto"/>
          <w:sz w:val="22"/>
          <w:szCs w:val="22"/>
          <w:lang w:eastAsia="pl-PL"/>
        </w:rPr>
        <w:t xml:space="preserve">Gliwice </w:t>
      </w:r>
      <w:r w:rsidR="00CB054B">
        <w:rPr>
          <w:rFonts w:eastAsia="Times New Roman"/>
          <w:color w:val="auto"/>
          <w:sz w:val="22"/>
          <w:szCs w:val="22"/>
          <w:lang w:eastAsia="pl-PL"/>
        </w:rPr>
        <w:t>w</w:t>
      </w:r>
      <w:r w:rsidRPr="00626E7B">
        <w:rPr>
          <w:rFonts w:eastAsia="Times New Roman"/>
          <w:color w:val="auto"/>
          <w:sz w:val="22"/>
          <w:szCs w:val="22"/>
          <w:lang w:eastAsia="pl-PL"/>
        </w:rPr>
        <w:t>yznacza się obszar zdegradowan</w:t>
      </w:r>
      <w:r w:rsidR="00CB054B">
        <w:rPr>
          <w:rFonts w:eastAsia="Times New Roman"/>
          <w:color w:val="auto"/>
          <w:sz w:val="22"/>
          <w:szCs w:val="22"/>
          <w:lang w:eastAsia="pl-PL"/>
        </w:rPr>
        <w:t>y podzielony na następujące podobszary:</w:t>
      </w:r>
    </w:p>
    <w:p w14:paraId="5A755F42" w14:textId="0500C5A5" w:rsidR="00CB054B" w:rsidRDefault="00150228" w:rsidP="00CB054B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</w:t>
      </w:r>
      <w:r w:rsidR="00CB054B">
        <w:rPr>
          <w:rFonts w:eastAsia="Times New Roman"/>
          <w:color w:val="auto"/>
          <w:sz w:val="22"/>
          <w:szCs w:val="22"/>
          <w:lang w:eastAsia="pl-PL"/>
        </w:rPr>
        <w:t xml:space="preserve">odobszar zdegradowany Łabędy </w:t>
      </w:r>
      <w:r w:rsidR="00A44B90">
        <w:rPr>
          <w:rFonts w:eastAsia="Times New Roman"/>
          <w:color w:val="auto"/>
          <w:sz w:val="22"/>
          <w:szCs w:val="22"/>
          <w:lang w:eastAsia="pl-PL"/>
        </w:rPr>
        <w:t>o pow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ierzchni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1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908,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1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ha </w:t>
      </w:r>
      <w:r w:rsidR="00CB054B">
        <w:rPr>
          <w:rFonts w:eastAsia="Times New Roman"/>
          <w:color w:val="auto"/>
          <w:sz w:val="22"/>
          <w:szCs w:val="22"/>
          <w:lang w:eastAsia="pl-PL"/>
        </w:rPr>
        <w:t xml:space="preserve">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 w:rsidR="00CB054B">
        <w:rPr>
          <w:rFonts w:eastAsia="Times New Roman"/>
          <w:color w:val="auto"/>
          <w:sz w:val="22"/>
          <w:szCs w:val="22"/>
          <w:lang w:eastAsia="pl-PL"/>
        </w:rPr>
        <w:t>załącznikiem nr 1 do uchwały</w:t>
      </w:r>
      <w:r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035F4410" w14:textId="13063D9F" w:rsidR="009F61EF" w:rsidRDefault="009F61EF" w:rsidP="009F61EF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Wojska Polskiego o powierzchni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383,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3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ha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2 do uchwały;</w:t>
      </w:r>
    </w:p>
    <w:p w14:paraId="66631D13" w14:textId="004243F9" w:rsidR="009F61EF" w:rsidRDefault="009F61EF" w:rsidP="00CB054B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</w:t>
      </w:r>
      <w:proofErr w:type="spellStart"/>
      <w:r>
        <w:rPr>
          <w:rFonts w:eastAsia="Times New Roman"/>
          <w:color w:val="auto"/>
          <w:sz w:val="22"/>
          <w:szCs w:val="22"/>
          <w:lang w:eastAsia="pl-PL"/>
        </w:rPr>
        <w:t>Szobiszowice</w:t>
      </w:r>
      <w:proofErr w:type="spellEnd"/>
      <w:r>
        <w:rPr>
          <w:rFonts w:eastAsia="Times New Roman"/>
          <w:color w:val="auto"/>
          <w:sz w:val="22"/>
          <w:szCs w:val="22"/>
          <w:lang w:eastAsia="pl-PL"/>
        </w:rPr>
        <w:t xml:space="preserve"> o powierzchni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304,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2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ha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3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0815B6E9" w14:textId="09365A90" w:rsidR="009F61EF" w:rsidRDefault="009F61EF" w:rsidP="009F61EF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Zatorze o powierzchni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349,5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ha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4 do uchwały;</w:t>
      </w:r>
    </w:p>
    <w:p w14:paraId="1F3BB56E" w14:textId="31CA57BF" w:rsidR="009F61EF" w:rsidRDefault="009F61EF" w:rsidP="009F61EF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Baildona o powierzchni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472,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4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5 do uchwały;</w:t>
      </w:r>
    </w:p>
    <w:p w14:paraId="231EDCFA" w14:textId="053CF526" w:rsidR="009F61EF" w:rsidRDefault="009F61EF" w:rsidP="009F61EF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podobszar zdegradowany Sośnica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484,0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6 do uchwały;</w:t>
      </w:r>
    </w:p>
    <w:p w14:paraId="2DE947AD" w14:textId="0E956274" w:rsidR="009F61EF" w:rsidRDefault="009F61EF" w:rsidP="009F61EF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podobszar zdegradowany Śródmieście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215,3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7 do uchwały;</w:t>
      </w:r>
    </w:p>
    <w:p w14:paraId="72B74412" w14:textId="2C5D91FA" w:rsidR="00150228" w:rsidRDefault="00150228" w:rsidP="00150228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podobszar zdegradowany Politechnika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10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6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0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załącznikiem nr </w:t>
      </w:r>
      <w:r w:rsidR="009F61EF">
        <w:rPr>
          <w:rFonts w:eastAsia="Times New Roman"/>
          <w:color w:val="auto"/>
          <w:sz w:val="22"/>
          <w:szCs w:val="22"/>
          <w:lang w:eastAsia="pl-PL"/>
        </w:rPr>
        <w:t>8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uchwały;</w:t>
      </w:r>
    </w:p>
    <w:p w14:paraId="3DBBD4BB" w14:textId="1CB5F319" w:rsidR="00150228" w:rsidRDefault="00150228" w:rsidP="00150228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</w:t>
      </w:r>
      <w:r w:rsidR="005072E2">
        <w:rPr>
          <w:rFonts w:eastAsia="Times New Roman"/>
          <w:color w:val="auto"/>
          <w:sz w:val="22"/>
          <w:szCs w:val="22"/>
          <w:lang w:eastAsia="pl-PL"/>
        </w:rPr>
        <w:t>Sikornik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313</w:t>
      </w:r>
      <w:r w:rsidR="00735242">
        <w:rPr>
          <w:rFonts w:eastAsia="Times New Roman"/>
          <w:color w:val="auto"/>
          <w:sz w:val="22"/>
          <w:szCs w:val="22"/>
          <w:lang w:eastAsia="pl-PL"/>
        </w:rPr>
        <w:t>,0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załącznikiem nr </w:t>
      </w:r>
      <w:r w:rsidR="005072E2">
        <w:rPr>
          <w:rFonts w:eastAsia="Times New Roman"/>
          <w:color w:val="auto"/>
          <w:sz w:val="22"/>
          <w:szCs w:val="22"/>
          <w:lang w:eastAsia="pl-PL"/>
        </w:rPr>
        <w:t>9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uchwały;</w:t>
      </w:r>
    </w:p>
    <w:p w14:paraId="69DCDC6D" w14:textId="0B3BC04E" w:rsidR="00150228" w:rsidRDefault="00150228" w:rsidP="00150228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</w:t>
      </w:r>
      <w:proofErr w:type="spellStart"/>
      <w:r w:rsidR="005072E2">
        <w:rPr>
          <w:rFonts w:eastAsia="Times New Roman"/>
          <w:color w:val="auto"/>
          <w:sz w:val="22"/>
          <w:szCs w:val="22"/>
          <w:lang w:eastAsia="pl-PL"/>
        </w:rPr>
        <w:t>Trynek</w:t>
      </w:r>
      <w:proofErr w:type="spellEnd"/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763,2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1</w:t>
      </w:r>
      <w:r w:rsidR="005072E2">
        <w:rPr>
          <w:rFonts w:eastAsia="Times New Roman"/>
          <w:color w:val="auto"/>
          <w:sz w:val="22"/>
          <w:szCs w:val="22"/>
          <w:lang w:eastAsia="pl-PL"/>
        </w:rPr>
        <w:t>0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uchwały;</w:t>
      </w:r>
    </w:p>
    <w:p w14:paraId="136E5396" w14:textId="0E4D28FC" w:rsidR="00E67113" w:rsidRDefault="00E67113" w:rsidP="00E67113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Ligota </w:t>
      </w:r>
      <w:r w:rsidR="007C2808">
        <w:rPr>
          <w:rFonts w:eastAsia="Times New Roman"/>
          <w:color w:val="auto"/>
          <w:sz w:val="22"/>
          <w:szCs w:val="22"/>
          <w:lang w:eastAsia="pl-PL"/>
        </w:rPr>
        <w:t>Z</w:t>
      </w:r>
      <w:r>
        <w:rPr>
          <w:rFonts w:eastAsia="Times New Roman"/>
          <w:color w:val="auto"/>
          <w:sz w:val="22"/>
          <w:szCs w:val="22"/>
          <w:lang w:eastAsia="pl-PL"/>
        </w:rPr>
        <w:t>abrska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684,0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11 do uchwały;</w:t>
      </w:r>
    </w:p>
    <w:p w14:paraId="59014146" w14:textId="021147FA" w:rsidR="00150228" w:rsidRDefault="00150228" w:rsidP="00150228">
      <w:pPr>
        <w:pStyle w:val="Default"/>
        <w:numPr>
          <w:ilvl w:val="0"/>
          <w:numId w:val="2"/>
        </w:numPr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podobszar zdegradowany </w:t>
      </w:r>
      <w:r w:rsidR="00EB330E">
        <w:rPr>
          <w:rFonts w:eastAsia="Times New Roman"/>
          <w:color w:val="auto"/>
          <w:sz w:val="22"/>
          <w:szCs w:val="22"/>
          <w:lang w:eastAsia="pl-PL"/>
        </w:rPr>
        <w:t>Bojków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1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275C4F">
        <w:rPr>
          <w:rFonts w:eastAsia="Times New Roman"/>
          <w:color w:val="auto"/>
          <w:sz w:val="22"/>
          <w:szCs w:val="22"/>
          <w:lang w:eastAsia="pl-PL"/>
        </w:rPr>
        <w:t>645,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2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2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uchwały;</w:t>
      </w:r>
    </w:p>
    <w:p w14:paraId="65E1F903" w14:textId="7F9C65B5" w:rsidR="009F61EF" w:rsidRDefault="009F61EF" w:rsidP="009F61EF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 w:rsidRPr="00091F52">
        <w:rPr>
          <w:rFonts w:eastAsia="Times New Roman"/>
          <w:color w:val="auto"/>
          <w:sz w:val="22"/>
          <w:szCs w:val="22"/>
          <w:lang w:eastAsia="pl-PL"/>
        </w:rPr>
        <w:t>2.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obszarze zdegradowanym wyznaczonym w ust. 1 wyznacza się obszar</w:t>
      </w:r>
      <w:r w:rsidR="008942D7">
        <w:rPr>
          <w:rFonts w:eastAsia="Times New Roman"/>
          <w:color w:val="auto"/>
          <w:sz w:val="22"/>
          <w:szCs w:val="22"/>
          <w:lang w:eastAsia="pl-PL"/>
        </w:rPr>
        <w:t xml:space="preserve"> rewitalizacji podzielony na podobszary:</w:t>
      </w:r>
    </w:p>
    <w:p w14:paraId="6292D8CD" w14:textId="461C5238" w:rsidR="008942D7" w:rsidRDefault="008942D7" w:rsidP="009F61EF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1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)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 xml:space="preserve">podobszar rewitalizacji </w:t>
      </w:r>
      <w:r w:rsidR="001D7E81">
        <w:rPr>
          <w:rFonts w:eastAsia="Times New Roman"/>
          <w:color w:val="auto"/>
          <w:sz w:val="22"/>
          <w:szCs w:val="22"/>
          <w:lang w:eastAsia="pl-PL"/>
        </w:rPr>
        <w:t>Łabędy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647F35">
        <w:rPr>
          <w:rFonts w:eastAsia="Times New Roman"/>
          <w:color w:val="auto"/>
          <w:sz w:val="22"/>
          <w:szCs w:val="22"/>
          <w:lang w:eastAsia="pl-PL"/>
        </w:rPr>
        <w:t>24</w:t>
      </w:r>
      <w:r w:rsidR="0070042C">
        <w:rPr>
          <w:rFonts w:eastAsia="Times New Roman"/>
          <w:color w:val="auto"/>
          <w:sz w:val="22"/>
          <w:szCs w:val="22"/>
          <w:lang w:eastAsia="pl-PL"/>
        </w:rPr>
        <w:t>4</w:t>
      </w:r>
      <w:r w:rsidR="00E216E0">
        <w:rPr>
          <w:rFonts w:eastAsia="Times New Roman"/>
          <w:color w:val="auto"/>
          <w:sz w:val="22"/>
          <w:szCs w:val="22"/>
          <w:lang w:eastAsia="pl-PL"/>
        </w:rPr>
        <w:t>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9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z załącznikiem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nr </w:t>
      </w:r>
      <w:r>
        <w:rPr>
          <w:rFonts w:eastAsia="Times New Roman"/>
          <w:color w:val="auto"/>
          <w:sz w:val="22"/>
          <w:szCs w:val="22"/>
          <w:lang w:eastAsia="pl-PL"/>
        </w:rPr>
        <w:t>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3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584E64C7" w14:textId="478B003E" w:rsidR="008942D7" w:rsidRDefault="008942D7" w:rsidP="008942D7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2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)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 xml:space="preserve">podobszar rewitalizacji </w:t>
      </w:r>
      <w:proofErr w:type="spellStart"/>
      <w:r w:rsidR="001D7E81">
        <w:rPr>
          <w:rFonts w:eastAsia="Times New Roman"/>
          <w:color w:val="auto"/>
          <w:sz w:val="22"/>
          <w:szCs w:val="22"/>
          <w:lang w:eastAsia="pl-PL"/>
        </w:rPr>
        <w:t>Szobiszowice</w:t>
      </w:r>
      <w:proofErr w:type="spellEnd"/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B941B3" w:rsidRPr="00703FF5">
        <w:rPr>
          <w:rFonts w:eastAsia="Times New Roman"/>
          <w:color w:val="auto"/>
          <w:sz w:val="22"/>
          <w:szCs w:val="22"/>
          <w:lang w:eastAsia="pl-PL"/>
        </w:rPr>
        <w:t>7</w:t>
      </w:r>
      <w:r w:rsidR="00647F35">
        <w:rPr>
          <w:rFonts w:eastAsia="Times New Roman"/>
          <w:color w:val="auto"/>
          <w:sz w:val="22"/>
          <w:szCs w:val="22"/>
          <w:lang w:eastAsia="pl-PL"/>
        </w:rPr>
        <w:t>7</w:t>
      </w:r>
      <w:r w:rsidR="00E216E0" w:rsidRPr="00703FF5">
        <w:rPr>
          <w:rFonts w:eastAsia="Times New Roman"/>
          <w:color w:val="auto"/>
          <w:sz w:val="22"/>
          <w:szCs w:val="22"/>
          <w:lang w:eastAsia="pl-PL"/>
        </w:rPr>
        <w:t>,</w:t>
      </w:r>
      <w:r w:rsidR="00647F35">
        <w:rPr>
          <w:rFonts w:eastAsia="Times New Roman"/>
          <w:color w:val="auto"/>
          <w:sz w:val="22"/>
          <w:szCs w:val="22"/>
          <w:lang w:eastAsia="pl-PL"/>
        </w:rPr>
        <w:t>3</w:t>
      </w:r>
      <w:r w:rsidRPr="00703FF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4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527D041A" w14:textId="03F1D45F" w:rsidR="008942D7" w:rsidRDefault="008942D7" w:rsidP="008942D7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lastRenderedPageBreak/>
        <w:t>3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)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 xml:space="preserve">podobszar rewitalizacji </w:t>
      </w:r>
      <w:r w:rsidR="001D7E81">
        <w:rPr>
          <w:rFonts w:eastAsia="Times New Roman"/>
          <w:color w:val="auto"/>
          <w:sz w:val="22"/>
          <w:szCs w:val="22"/>
          <w:lang w:eastAsia="pl-PL"/>
        </w:rPr>
        <w:t>Zatorze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E216E0" w:rsidRPr="00703FF5">
        <w:rPr>
          <w:rFonts w:eastAsia="Times New Roman"/>
          <w:color w:val="auto"/>
          <w:sz w:val="22"/>
          <w:szCs w:val="22"/>
          <w:lang w:eastAsia="pl-PL"/>
        </w:rPr>
        <w:t>7</w:t>
      </w:r>
      <w:r w:rsidR="00B941B3" w:rsidRPr="00703FF5">
        <w:rPr>
          <w:rFonts w:eastAsia="Times New Roman"/>
          <w:color w:val="auto"/>
          <w:sz w:val="22"/>
          <w:szCs w:val="22"/>
          <w:lang w:eastAsia="pl-PL"/>
        </w:rPr>
        <w:t>7</w:t>
      </w:r>
      <w:r w:rsidR="00E216E0" w:rsidRPr="00703FF5">
        <w:rPr>
          <w:rFonts w:eastAsia="Times New Roman"/>
          <w:color w:val="auto"/>
          <w:sz w:val="22"/>
          <w:szCs w:val="22"/>
          <w:lang w:eastAsia="pl-PL"/>
        </w:rPr>
        <w:t>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1</w:t>
      </w:r>
      <w:r w:rsidRPr="00703FF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z załącznikiem nr 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5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2113432C" w14:textId="6F6CE706" w:rsidR="008942D7" w:rsidRDefault="00084AD1" w:rsidP="008942D7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4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)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ab/>
      </w:r>
      <w:r w:rsidR="008942D7">
        <w:rPr>
          <w:rFonts w:eastAsia="Times New Roman"/>
          <w:color w:val="auto"/>
          <w:sz w:val="22"/>
          <w:szCs w:val="22"/>
          <w:lang w:eastAsia="pl-PL"/>
        </w:rPr>
        <w:t xml:space="preserve">podobszar rewitalizacji </w:t>
      </w:r>
      <w:r>
        <w:rPr>
          <w:rFonts w:eastAsia="Times New Roman"/>
          <w:color w:val="auto"/>
          <w:sz w:val="22"/>
          <w:szCs w:val="22"/>
          <w:lang w:eastAsia="pl-PL"/>
        </w:rPr>
        <w:t>Baildona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 w:rsidR="008942D7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B941B3">
        <w:rPr>
          <w:rFonts w:eastAsia="Times New Roman"/>
          <w:color w:val="auto"/>
          <w:sz w:val="22"/>
          <w:szCs w:val="22"/>
          <w:lang w:eastAsia="pl-PL"/>
        </w:rPr>
        <w:t>87</w:t>
      </w:r>
      <w:r w:rsidR="00E216E0">
        <w:rPr>
          <w:rFonts w:eastAsia="Times New Roman"/>
          <w:color w:val="auto"/>
          <w:sz w:val="22"/>
          <w:szCs w:val="22"/>
          <w:lang w:eastAsia="pl-PL"/>
        </w:rPr>
        <w:t>,</w:t>
      </w:r>
      <w:r w:rsidR="00B941B3">
        <w:rPr>
          <w:rFonts w:eastAsia="Times New Roman"/>
          <w:color w:val="auto"/>
          <w:sz w:val="22"/>
          <w:szCs w:val="22"/>
          <w:lang w:eastAsia="pl-PL"/>
        </w:rPr>
        <w:t>6</w:t>
      </w:r>
      <w:r w:rsidR="008942D7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 w:rsidR="008942D7">
        <w:rPr>
          <w:rFonts w:eastAsia="Times New Roman"/>
          <w:color w:val="auto"/>
          <w:sz w:val="22"/>
          <w:szCs w:val="22"/>
          <w:lang w:eastAsia="pl-PL"/>
        </w:rPr>
        <w:t xml:space="preserve"> w granicach zgodnie z załącznikiem nr 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6</w:t>
      </w:r>
      <w:r w:rsidR="008942D7"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470169FB" w14:textId="37AF5882" w:rsidR="00084AD1" w:rsidRDefault="00084AD1" w:rsidP="008942D7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5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)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>podobszar rewitalizacji Sośnica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647F35">
        <w:rPr>
          <w:rFonts w:eastAsia="Times New Roman"/>
          <w:color w:val="auto"/>
          <w:sz w:val="22"/>
          <w:szCs w:val="22"/>
          <w:lang w:eastAsia="pl-PL"/>
        </w:rPr>
        <w:t>69</w:t>
      </w:r>
      <w:r w:rsidR="00E216E0" w:rsidRPr="00703FF5">
        <w:rPr>
          <w:rFonts w:eastAsia="Times New Roman"/>
          <w:color w:val="auto"/>
          <w:sz w:val="22"/>
          <w:szCs w:val="22"/>
          <w:lang w:eastAsia="pl-PL"/>
        </w:rPr>
        <w:t>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8</w:t>
      </w:r>
      <w:r w:rsidRPr="00703FF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z załącznikiem nr 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7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7B5AA144" w14:textId="5CE35455" w:rsidR="00084AD1" w:rsidRDefault="00084AD1" w:rsidP="00084AD1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6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)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>podobszar rewitalizacji Śródmieście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B941B3" w:rsidRPr="00703FF5">
        <w:rPr>
          <w:rFonts w:eastAsia="Times New Roman"/>
          <w:color w:val="auto"/>
          <w:sz w:val="22"/>
          <w:szCs w:val="22"/>
          <w:lang w:eastAsia="pl-PL"/>
        </w:rPr>
        <w:t>193</w:t>
      </w:r>
      <w:r w:rsidR="00E216E0" w:rsidRPr="00703FF5">
        <w:rPr>
          <w:rFonts w:eastAsia="Times New Roman"/>
          <w:color w:val="auto"/>
          <w:sz w:val="22"/>
          <w:szCs w:val="22"/>
          <w:lang w:eastAsia="pl-PL"/>
        </w:rPr>
        <w:t>,</w:t>
      </w:r>
      <w:r w:rsidR="00B941B3" w:rsidRPr="00703FF5">
        <w:rPr>
          <w:rFonts w:eastAsia="Times New Roman"/>
          <w:color w:val="auto"/>
          <w:sz w:val="22"/>
          <w:szCs w:val="22"/>
          <w:lang w:eastAsia="pl-PL"/>
        </w:rPr>
        <w:t>6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z </w:t>
      </w:r>
      <w:r>
        <w:rPr>
          <w:rFonts w:eastAsia="Times New Roman"/>
          <w:color w:val="auto"/>
          <w:sz w:val="22"/>
          <w:szCs w:val="22"/>
          <w:lang w:eastAsia="pl-PL"/>
        </w:rPr>
        <w:t>załącznikiem nr 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8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;</w:t>
      </w:r>
    </w:p>
    <w:p w14:paraId="28CD3FE7" w14:textId="318EBB9E" w:rsidR="00084AD1" w:rsidRDefault="00084AD1" w:rsidP="00084AD1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7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)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>podobszar rewitalizacji Sikornik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o powierzchni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B941B3" w:rsidRPr="00703FF5">
        <w:rPr>
          <w:rFonts w:eastAsia="Times New Roman"/>
          <w:color w:val="auto"/>
          <w:sz w:val="22"/>
          <w:szCs w:val="22"/>
          <w:lang w:eastAsia="pl-PL"/>
        </w:rPr>
        <w:t>29</w:t>
      </w:r>
      <w:r w:rsidR="00E216E0" w:rsidRPr="00703FF5">
        <w:rPr>
          <w:rFonts w:eastAsia="Times New Roman"/>
          <w:color w:val="auto"/>
          <w:sz w:val="22"/>
          <w:szCs w:val="22"/>
          <w:lang w:eastAsia="pl-PL"/>
        </w:rPr>
        <w:t>,</w:t>
      </w:r>
      <w:r w:rsidR="0072764D">
        <w:rPr>
          <w:rFonts w:eastAsia="Times New Roman"/>
          <w:color w:val="auto"/>
          <w:sz w:val="22"/>
          <w:szCs w:val="22"/>
          <w:lang w:eastAsia="pl-PL"/>
        </w:rPr>
        <w:t>1</w:t>
      </w:r>
      <w:r w:rsidRPr="00703FF5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ha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w granicach zgodnie z załącznikiem nr 1</w:t>
      </w:r>
      <w:r w:rsidR="00E67113">
        <w:rPr>
          <w:rFonts w:eastAsia="Times New Roman"/>
          <w:color w:val="auto"/>
          <w:sz w:val="22"/>
          <w:szCs w:val="22"/>
          <w:lang w:eastAsia="pl-PL"/>
        </w:rPr>
        <w:t>9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4B26D4FF" w14:textId="2769738B" w:rsidR="00A97B6B" w:rsidRDefault="008942D7" w:rsidP="008942D7">
      <w:pPr>
        <w:pStyle w:val="Default"/>
        <w:ind w:left="360"/>
        <w:rPr>
          <w:rFonts w:eastAsia="Times New Roman"/>
          <w:color w:val="auto"/>
          <w:sz w:val="22"/>
          <w:szCs w:val="22"/>
          <w:lang w:eastAsia="pl-PL"/>
        </w:rPr>
      </w:pPr>
      <w:r w:rsidRPr="00091F52">
        <w:rPr>
          <w:rFonts w:eastAsia="Times New Roman"/>
          <w:color w:val="auto"/>
          <w:sz w:val="22"/>
          <w:szCs w:val="22"/>
          <w:lang w:eastAsia="pl-PL"/>
        </w:rPr>
        <w:t>3.</w:t>
      </w:r>
      <w:r w:rsidRPr="00BC0290">
        <w:rPr>
          <w:rFonts w:eastAsia="Times New Roman"/>
          <w:color w:val="auto"/>
          <w:sz w:val="22"/>
          <w:szCs w:val="22"/>
          <w:lang w:eastAsia="pl-PL"/>
        </w:rPr>
        <w:t xml:space="preserve"> Obszar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zdegradowany 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 xml:space="preserve">i obszar rewitalizacji 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w podziale na podobszary wyznaczone w ust. 1 i 2 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>na teren</w:t>
      </w:r>
      <w:r w:rsidR="00084AD1">
        <w:rPr>
          <w:rFonts w:eastAsia="Times New Roman"/>
          <w:color w:val="auto"/>
          <w:sz w:val="22"/>
          <w:szCs w:val="22"/>
          <w:lang w:eastAsia="pl-PL"/>
        </w:rPr>
        <w:t>ach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>, których granice określa</w:t>
      </w:r>
      <w:r w:rsidR="00B06A21">
        <w:rPr>
          <w:rFonts w:eastAsia="Times New Roman"/>
          <w:color w:val="auto"/>
          <w:sz w:val="22"/>
          <w:szCs w:val="22"/>
          <w:lang w:eastAsia="pl-PL"/>
        </w:rPr>
        <w:t>ją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 xml:space="preserve"> załącznik</w:t>
      </w:r>
      <w:r w:rsidR="00B06A21">
        <w:rPr>
          <w:rFonts w:eastAsia="Times New Roman"/>
          <w:color w:val="auto"/>
          <w:sz w:val="22"/>
          <w:szCs w:val="22"/>
          <w:lang w:eastAsia="pl-PL"/>
        </w:rPr>
        <w:t>i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 xml:space="preserve"> graficzn</w:t>
      </w:r>
      <w:r w:rsidR="00B06A21">
        <w:rPr>
          <w:rFonts w:eastAsia="Times New Roman"/>
          <w:color w:val="auto"/>
          <w:sz w:val="22"/>
          <w:szCs w:val="22"/>
          <w:lang w:eastAsia="pl-PL"/>
        </w:rPr>
        <w:t>e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 xml:space="preserve"> do uchwały</w:t>
      </w:r>
      <w:r w:rsidR="00084AD1">
        <w:rPr>
          <w:rFonts w:eastAsia="Times New Roman"/>
          <w:color w:val="auto"/>
          <w:sz w:val="22"/>
          <w:szCs w:val="22"/>
          <w:lang w:eastAsia="pl-PL"/>
        </w:rPr>
        <w:t xml:space="preserve"> od 1 do </w:t>
      </w:r>
      <w:r w:rsidR="000C36AB">
        <w:rPr>
          <w:rFonts w:eastAsia="Times New Roman"/>
          <w:color w:val="auto"/>
          <w:sz w:val="22"/>
          <w:szCs w:val="22"/>
          <w:lang w:eastAsia="pl-PL"/>
        </w:rPr>
        <w:t>19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>, sporządzon</w:t>
      </w:r>
      <w:r>
        <w:rPr>
          <w:rFonts w:eastAsia="Times New Roman"/>
          <w:color w:val="auto"/>
          <w:sz w:val="22"/>
          <w:szCs w:val="22"/>
          <w:lang w:eastAsia="pl-PL"/>
        </w:rPr>
        <w:t>e zostały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A97B6B" w:rsidRPr="008868C0">
        <w:rPr>
          <w:rFonts w:eastAsia="Times New Roman"/>
          <w:color w:val="auto"/>
          <w:sz w:val="22"/>
          <w:szCs w:val="22"/>
          <w:lang w:eastAsia="pl-PL"/>
        </w:rPr>
        <w:t xml:space="preserve">w skali </w:t>
      </w:r>
      <w:r w:rsidR="007036A8" w:rsidRPr="008868C0">
        <w:rPr>
          <w:rFonts w:eastAsia="Times New Roman"/>
          <w:color w:val="auto"/>
          <w:sz w:val="22"/>
          <w:szCs w:val="22"/>
          <w:lang w:eastAsia="pl-PL"/>
        </w:rPr>
        <w:t xml:space="preserve">1:5000 </w:t>
      </w:r>
      <w:r w:rsidR="00A97B6B" w:rsidRPr="00626E7B">
        <w:rPr>
          <w:rFonts w:eastAsia="Times New Roman"/>
          <w:color w:val="auto"/>
          <w:sz w:val="22"/>
          <w:szCs w:val="22"/>
          <w:lang w:eastAsia="pl-PL"/>
        </w:rPr>
        <w:t>z wykorzystaniem treści mapy zasadniczej.</w:t>
      </w:r>
    </w:p>
    <w:p w14:paraId="7561E245" w14:textId="13825EA3" w:rsidR="0065012F" w:rsidRPr="00BF6251" w:rsidRDefault="00A97B6B" w:rsidP="0065012F">
      <w:pPr>
        <w:keepNext/>
        <w:spacing w:line="360" w:lineRule="auto"/>
        <w:jc w:val="both"/>
        <w:rPr>
          <w:color w:val="000000"/>
          <w:sz w:val="24"/>
          <w:szCs w:val="24"/>
        </w:rPr>
      </w:pPr>
      <w:r w:rsidRPr="0072764D">
        <w:rPr>
          <w:rFonts w:eastAsia="Times New Roman"/>
          <w:b/>
          <w:bCs/>
          <w:lang w:eastAsia="pl-PL"/>
        </w:rPr>
        <w:t>§</w:t>
      </w:r>
      <w:r w:rsidR="00DE1650" w:rsidRPr="0072764D">
        <w:rPr>
          <w:rFonts w:eastAsia="Times New Roman"/>
          <w:b/>
          <w:bCs/>
          <w:lang w:eastAsia="pl-PL"/>
        </w:rPr>
        <w:t xml:space="preserve"> </w:t>
      </w:r>
      <w:r w:rsidRPr="0072764D">
        <w:rPr>
          <w:rFonts w:eastAsia="Times New Roman"/>
          <w:b/>
          <w:bCs/>
          <w:lang w:eastAsia="pl-PL"/>
        </w:rPr>
        <w:t>2.</w:t>
      </w:r>
      <w:r w:rsidR="00DE165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0" w:name="z2"/>
      <w:bookmarkEnd w:id="0"/>
      <w:r w:rsidR="0065012F" w:rsidRPr="00250507">
        <w:rPr>
          <w:rFonts w:ascii="Times New Roman" w:eastAsia="Times New Roman" w:hAnsi="Times New Roman" w:cs="Times New Roman"/>
          <w:lang w:eastAsia="pl-PL"/>
        </w:rPr>
        <w:t xml:space="preserve">Nie ustanawia się na rzecz </w:t>
      </w:r>
      <w:r w:rsidR="00DE1650">
        <w:rPr>
          <w:rFonts w:ascii="Times New Roman" w:eastAsia="Times New Roman" w:hAnsi="Times New Roman" w:cs="Times New Roman"/>
          <w:lang w:eastAsia="pl-PL"/>
        </w:rPr>
        <w:t>M</w:t>
      </w:r>
      <w:r w:rsidR="0065012F" w:rsidRPr="00250507">
        <w:rPr>
          <w:rFonts w:ascii="Times New Roman" w:eastAsia="Times New Roman" w:hAnsi="Times New Roman" w:cs="Times New Roman"/>
          <w:lang w:eastAsia="pl-PL"/>
        </w:rPr>
        <w:t xml:space="preserve">iasta </w:t>
      </w:r>
      <w:r w:rsidR="00F87BB0" w:rsidRPr="00250507">
        <w:rPr>
          <w:rFonts w:ascii="Times New Roman" w:eastAsia="Times New Roman" w:hAnsi="Times New Roman" w:cs="Times New Roman"/>
          <w:lang w:eastAsia="pl-PL"/>
        </w:rPr>
        <w:t>Gliwice</w:t>
      </w:r>
      <w:r w:rsidR="0065012F" w:rsidRPr="00250507">
        <w:rPr>
          <w:rFonts w:ascii="Times New Roman" w:eastAsia="Times New Roman" w:hAnsi="Times New Roman" w:cs="Times New Roman"/>
          <w:lang w:eastAsia="pl-PL"/>
        </w:rPr>
        <w:t xml:space="preserve"> prawa pierwokupu nieruchomości położonych na obszarze rewitalizacji.</w:t>
      </w:r>
    </w:p>
    <w:p w14:paraId="2BC60531" w14:textId="631ADD42" w:rsidR="00A97B6B" w:rsidRPr="001D59E4" w:rsidRDefault="0065012F" w:rsidP="00A97B6B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59E4">
        <w:rPr>
          <w:rFonts w:eastAsia="Times New Roman"/>
          <w:b/>
          <w:bCs/>
          <w:lang w:eastAsia="pl-PL"/>
        </w:rPr>
        <w:t>§</w:t>
      </w:r>
      <w:r w:rsidR="00DE1650">
        <w:rPr>
          <w:rFonts w:eastAsia="Times New Roman"/>
          <w:b/>
          <w:bCs/>
          <w:lang w:eastAsia="pl-PL"/>
        </w:rPr>
        <w:t xml:space="preserve"> </w:t>
      </w:r>
      <w:r w:rsidRPr="001D59E4">
        <w:rPr>
          <w:rFonts w:eastAsia="Times New Roman"/>
          <w:b/>
          <w:bCs/>
          <w:lang w:eastAsia="pl-PL"/>
        </w:rPr>
        <w:t>3.</w:t>
      </w:r>
      <w:r w:rsidR="00DE1650">
        <w:rPr>
          <w:rFonts w:eastAsia="Times New Roman"/>
          <w:b/>
          <w:bCs/>
          <w:lang w:eastAsia="pl-PL"/>
        </w:rPr>
        <w:t xml:space="preserve"> </w:t>
      </w:r>
      <w:r w:rsidR="00A97B6B" w:rsidRPr="001D59E4">
        <w:rPr>
          <w:rFonts w:ascii="Times New Roman" w:eastAsia="Times New Roman" w:hAnsi="Times New Roman" w:cs="Times New Roman"/>
          <w:lang w:eastAsia="pl-PL"/>
        </w:rPr>
        <w:t>Wykonanie uchwały powierzyć Prezydentowi Miasta Gliwice.</w:t>
      </w:r>
    </w:p>
    <w:p w14:paraId="66C1F85F" w14:textId="6D8F9D26" w:rsidR="00A97B6B" w:rsidRPr="00A97B6B" w:rsidRDefault="00A97B6B" w:rsidP="00A97B6B">
      <w:pPr>
        <w:pStyle w:val="Default"/>
        <w:rPr>
          <w:rFonts w:eastAsia="Times New Roman"/>
          <w:color w:val="FF0000"/>
          <w:sz w:val="22"/>
          <w:szCs w:val="22"/>
          <w:lang w:eastAsia="pl-PL"/>
        </w:rPr>
      </w:pPr>
      <w:r w:rsidRPr="000C36AB">
        <w:rPr>
          <w:rFonts w:asciiTheme="minorHAnsi" w:eastAsia="Times New Roman" w:hAnsiTheme="minorHAnsi" w:cstheme="minorBidi"/>
          <w:b/>
          <w:bCs/>
          <w:color w:val="auto"/>
          <w:sz w:val="22"/>
          <w:szCs w:val="22"/>
          <w:lang w:eastAsia="pl-PL"/>
        </w:rPr>
        <w:t>§</w:t>
      </w:r>
      <w:r w:rsidR="00DE1650">
        <w:rPr>
          <w:rFonts w:asciiTheme="minorHAnsi" w:eastAsia="Times New Roman" w:hAnsiTheme="minorHAnsi" w:cstheme="minorBidi"/>
          <w:b/>
          <w:bCs/>
          <w:color w:val="auto"/>
          <w:sz w:val="22"/>
          <w:szCs w:val="22"/>
          <w:lang w:eastAsia="pl-PL"/>
        </w:rPr>
        <w:t xml:space="preserve"> </w:t>
      </w:r>
      <w:r w:rsidR="0065012F" w:rsidRPr="000C36AB">
        <w:rPr>
          <w:rFonts w:asciiTheme="minorHAnsi" w:eastAsia="Times New Roman" w:hAnsiTheme="minorHAnsi" w:cstheme="minorBidi"/>
          <w:b/>
          <w:bCs/>
          <w:color w:val="auto"/>
          <w:sz w:val="22"/>
          <w:szCs w:val="22"/>
          <w:lang w:eastAsia="pl-PL"/>
        </w:rPr>
        <w:t>4</w:t>
      </w:r>
      <w:r w:rsidRPr="000C36AB">
        <w:rPr>
          <w:rFonts w:asciiTheme="minorHAnsi" w:eastAsia="Times New Roman" w:hAnsiTheme="minorHAnsi" w:cstheme="minorBidi"/>
          <w:b/>
          <w:bCs/>
          <w:color w:val="auto"/>
          <w:sz w:val="22"/>
          <w:szCs w:val="22"/>
          <w:lang w:eastAsia="pl-PL"/>
        </w:rPr>
        <w:t>.</w:t>
      </w:r>
      <w:r w:rsidR="00DE1650">
        <w:rPr>
          <w:rFonts w:eastAsia="Times New Roman"/>
          <w:b/>
          <w:bCs/>
          <w:lang w:eastAsia="pl-PL"/>
        </w:rPr>
        <w:t xml:space="preserve"> </w:t>
      </w:r>
      <w:r w:rsidRPr="001D59E4">
        <w:rPr>
          <w:rFonts w:eastAsia="Times New Roman"/>
          <w:color w:val="auto"/>
          <w:sz w:val="22"/>
          <w:szCs w:val="22"/>
          <w:lang w:eastAsia="pl-PL"/>
        </w:rPr>
        <w:t>Uchwała wchodzi w</w:t>
      </w:r>
      <w:r w:rsidR="00DE1650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1D59E4">
        <w:rPr>
          <w:rFonts w:eastAsia="Times New Roman"/>
          <w:color w:val="auto"/>
          <w:sz w:val="22"/>
          <w:szCs w:val="22"/>
          <w:lang w:eastAsia="pl-PL"/>
        </w:rPr>
        <w:t xml:space="preserve">życie </w:t>
      </w:r>
      <w:r w:rsidRPr="000A2CC6">
        <w:rPr>
          <w:rFonts w:eastAsia="Times New Roman"/>
          <w:color w:val="auto"/>
          <w:sz w:val="22"/>
          <w:szCs w:val="22"/>
          <w:lang w:eastAsia="pl-PL"/>
        </w:rPr>
        <w:t xml:space="preserve">po upływie </w:t>
      </w:r>
      <w:r w:rsidRPr="00E52CCD">
        <w:rPr>
          <w:rFonts w:eastAsia="Times New Roman"/>
          <w:color w:val="auto"/>
          <w:sz w:val="22"/>
          <w:szCs w:val="22"/>
          <w:lang w:eastAsia="pl-PL"/>
        </w:rPr>
        <w:t xml:space="preserve">14 dni </w:t>
      </w:r>
      <w:r w:rsidRPr="008868C0">
        <w:rPr>
          <w:rFonts w:eastAsia="Times New Roman"/>
          <w:color w:val="auto"/>
          <w:sz w:val="22"/>
          <w:szCs w:val="22"/>
          <w:lang w:eastAsia="pl-PL"/>
        </w:rPr>
        <w:t>od dnia ogłoszenia w Dzienniku Urzędowym Województwa Śląskiego.</w:t>
      </w:r>
    </w:p>
    <w:p w14:paraId="6F94D75E" w14:textId="68C9089E" w:rsidR="00FC0492" w:rsidRDefault="00FC0492"/>
    <w:p w14:paraId="035C7D07" w14:textId="0E35310A" w:rsidR="00A97B6B" w:rsidRDefault="00A97B6B"/>
    <w:p w14:paraId="042ABEB2" w14:textId="77777777" w:rsidR="00A97B6B" w:rsidRDefault="00A97B6B" w:rsidP="00A97B6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</w:tblGrid>
      <w:tr w:rsidR="00A97B6B" w14:paraId="682FF0D5" w14:textId="48A55860" w:rsidTr="00577D61">
        <w:trPr>
          <w:trHeight w:val="148"/>
        </w:trPr>
        <w:tc>
          <w:tcPr>
            <w:tcW w:w="2614" w:type="dxa"/>
          </w:tcPr>
          <w:p w14:paraId="76E271AD" w14:textId="19976531" w:rsidR="00A97B6B" w:rsidRDefault="00A97B6B" w:rsidP="00A97B6B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532108CC" w14:textId="5CF5C171" w:rsidR="00A97B6B" w:rsidRDefault="00A97B6B" w:rsidP="00A97B6B"/>
        </w:tc>
        <w:tc>
          <w:tcPr>
            <w:tcW w:w="2614" w:type="dxa"/>
          </w:tcPr>
          <w:p w14:paraId="53307169" w14:textId="6A1C75A8" w:rsidR="00C86914" w:rsidRDefault="00DE1650" w:rsidP="00A97B6B">
            <w:r>
              <w:t xml:space="preserve"> </w:t>
            </w:r>
          </w:p>
          <w:p w14:paraId="14960154" w14:textId="77777777" w:rsidR="00C86914" w:rsidRDefault="00C86914" w:rsidP="00A97B6B"/>
          <w:p w14:paraId="0A3C24D5" w14:textId="047B987F" w:rsidR="00A97B6B" w:rsidRDefault="00A97B6B" w:rsidP="00D70F1F">
            <w:pPr>
              <w:jc w:val="center"/>
            </w:pPr>
            <w:r>
              <w:t xml:space="preserve">Przewodniczący Rady Miasta </w:t>
            </w:r>
            <w:r w:rsidR="00B95C97">
              <w:t>Gliwice</w:t>
            </w:r>
          </w:p>
        </w:tc>
      </w:tr>
      <w:tr w:rsidR="00A97B6B" w14:paraId="7983BCE9" w14:textId="77777777">
        <w:trPr>
          <w:gridAfter w:val="2"/>
          <w:wAfter w:w="5228" w:type="dxa"/>
          <w:trHeight w:val="148"/>
        </w:trPr>
        <w:tc>
          <w:tcPr>
            <w:tcW w:w="2614" w:type="dxa"/>
          </w:tcPr>
          <w:p w14:paraId="63F99987" w14:textId="77777777" w:rsidR="00A97B6B" w:rsidRDefault="00A97B6B" w:rsidP="00A97B6B">
            <w:pPr>
              <w:pStyle w:val="Default"/>
            </w:pPr>
          </w:p>
        </w:tc>
      </w:tr>
    </w:tbl>
    <w:p w14:paraId="29A708A7" w14:textId="78614085" w:rsidR="00DE1650" w:rsidRDefault="00DE1650" w:rsidP="00136DB7">
      <w:pPr>
        <w:jc w:val="center"/>
      </w:pPr>
    </w:p>
    <w:p w14:paraId="45F51D36" w14:textId="4E5E8C60" w:rsidR="00DE1650" w:rsidRDefault="00DE1650">
      <w:bookmarkStart w:id="1" w:name="_GoBack"/>
      <w:bookmarkEnd w:id="1"/>
    </w:p>
    <w:sectPr w:rsidR="00DE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970BA"/>
    <w:multiLevelType w:val="hybridMultilevel"/>
    <w:tmpl w:val="2C260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07270E"/>
    <w:multiLevelType w:val="hybridMultilevel"/>
    <w:tmpl w:val="358E0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93"/>
    <w:rsid w:val="00076E33"/>
    <w:rsid w:val="00084AD1"/>
    <w:rsid w:val="00091F52"/>
    <w:rsid w:val="000A2CC6"/>
    <w:rsid w:val="000C36AB"/>
    <w:rsid w:val="00136DB7"/>
    <w:rsid w:val="00150228"/>
    <w:rsid w:val="00165F93"/>
    <w:rsid w:val="001C71BC"/>
    <w:rsid w:val="001D7E81"/>
    <w:rsid w:val="002019A2"/>
    <w:rsid w:val="00250507"/>
    <w:rsid w:val="00264762"/>
    <w:rsid w:val="00275C4F"/>
    <w:rsid w:val="00333BCA"/>
    <w:rsid w:val="00342D87"/>
    <w:rsid w:val="0034448A"/>
    <w:rsid w:val="00376E8A"/>
    <w:rsid w:val="00391B50"/>
    <w:rsid w:val="00396C99"/>
    <w:rsid w:val="00433027"/>
    <w:rsid w:val="004C216A"/>
    <w:rsid w:val="005072E2"/>
    <w:rsid w:val="0053621C"/>
    <w:rsid w:val="005A0219"/>
    <w:rsid w:val="00647F35"/>
    <w:rsid w:val="0065012F"/>
    <w:rsid w:val="006751C4"/>
    <w:rsid w:val="006A741B"/>
    <w:rsid w:val="0070042C"/>
    <w:rsid w:val="007036A8"/>
    <w:rsid w:val="00703FF5"/>
    <w:rsid w:val="0072764D"/>
    <w:rsid w:val="00735242"/>
    <w:rsid w:val="00737E9B"/>
    <w:rsid w:val="007516DF"/>
    <w:rsid w:val="00752F40"/>
    <w:rsid w:val="007A0E68"/>
    <w:rsid w:val="007C2808"/>
    <w:rsid w:val="008868C0"/>
    <w:rsid w:val="008942D7"/>
    <w:rsid w:val="00983286"/>
    <w:rsid w:val="009C7F1A"/>
    <w:rsid w:val="009E2D9B"/>
    <w:rsid w:val="009F61EF"/>
    <w:rsid w:val="00A23403"/>
    <w:rsid w:val="00A44B90"/>
    <w:rsid w:val="00A97B6B"/>
    <w:rsid w:val="00AD0FBC"/>
    <w:rsid w:val="00AE2C8E"/>
    <w:rsid w:val="00B06A21"/>
    <w:rsid w:val="00B80B17"/>
    <w:rsid w:val="00B941B3"/>
    <w:rsid w:val="00B95C97"/>
    <w:rsid w:val="00BB7E0B"/>
    <w:rsid w:val="00BC0290"/>
    <w:rsid w:val="00C024DB"/>
    <w:rsid w:val="00C34A19"/>
    <w:rsid w:val="00C57BC0"/>
    <w:rsid w:val="00C86914"/>
    <w:rsid w:val="00CB054B"/>
    <w:rsid w:val="00D32B67"/>
    <w:rsid w:val="00D70F1F"/>
    <w:rsid w:val="00DB4A58"/>
    <w:rsid w:val="00DE1650"/>
    <w:rsid w:val="00E05288"/>
    <w:rsid w:val="00E216E0"/>
    <w:rsid w:val="00E448EC"/>
    <w:rsid w:val="00E52CCD"/>
    <w:rsid w:val="00E67113"/>
    <w:rsid w:val="00EA5C28"/>
    <w:rsid w:val="00EB330E"/>
    <w:rsid w:val="00F15B69"/>
    <w:rsid w:val="00F87BB0"/>
    <w:rsid w:val="00F9351F"/>
    <w:rsid w:val="00FC0492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50F8"/>
  <w15:chartTrackingRefBased/>
  <w15:docId w15:val="{E4537B01-488C-474C-8941-97C111F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B6B"/>
  </w:style>
  <w:style w:type="paragraph" w:styleId="Nagwek4">
    <w:name w:val="heading 4"/>
    <w:basedOn w:val="Normalny"/>
    <w:link w:val="Nagwek4Znak"/>
    <w:uiPriority w:val="9"/>
    <w:qFormat/>
    <w:rsid w:val="007A0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rsid w:val="009E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E2D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A0E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DB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E9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E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 Joanna</dc:creator>
  <cp:keywords/>
  <dc:description/>
  <cp:lastModifiedBy>Jasinska Joanna</cp:lastModifiedBy>
  <cp:revision>3</cp:revision>
  <dcterms:created xsi:type="dcterms:W3CDTF">2023-12-05T21:03:00Z</dcterms:created>
  <dcterms:modified xsi:type="dcterms:W3CDTF">2023-12-06T10:21:00Z</dcterms:modified>
</cp:coreProperties>
</file>